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E53" w:rsidRPr="00D94E53" w:rsidRDefault="00D94E53" w:rsidP="00D94E53">
      <w:pPr>
        <w:pStyle w:val="NoSpacing"/>
        <w:spacing w:before="1540" w:after="240"/>
      </w:pPr>
      <w:r>
        <w:rPr>
          <w:rFonts w:asciiTheme="majorBidi" w:eastAsia="Calibri" w:hAnsiTheme="majorBidi" w:cstheme="majorBidi"/>
          <w:b/>
          <w:noProof/>
          <w:sz w:val="24"/>
          <w:szCs w:val="24"/>
        </w:rPr>
        <w:pict>
          <v:roundrect id="Rounded Rectangle 12" o:spid="_x0000_s1026" style="position:absolute;margin-left:27.55pt;margin-top:48.25pt;width:408.3pt;height:83.5pt;z-index:-2516449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" fillcolor="#ffd555 [2167]" strokecolor="#ffc000 [3207]" strokeweight=".5pt">
            <v:fill color2="#ffcc31 [2615]" rotate="t" colors="0 #ffdd9c;.5 #ffd78e;1 #ffd479" focus="100%" type="gradient">
              <o:fill v:ext="view" type="gradientUnscaled"/>
            </v:fill>
            <v:stroke joinstyle="miter"/>
            <v:textbox>
              <w:txbxContent>
                <w:p w:rsidR="00D94E53" w:rsidRPr="00D94E53" w:rsidRDefault="00D94E53">
                  <w:pPr>
                    <w:rPr>
                      <w:rFonts w:ascii="Arial Black" w:hAnsi="Arial Black"/>
                      <w:b/>
                      <w:sz w:val="32"/>
                      <w:szCs w:val="32"/>
                      <w:lang w:val="en-US"/>
                    </w:rPr>
                  </w:pPr>
                  <w:r w:rsidRPr="00D94E53">
                    <w:rPr>
                      <w:rFonts w:ascii="Arial Black" w:hAnsi="Arial Black"/>
                      <w:b/>
                      <w:sz w:val="32"/>
                      <w:szCs w:val="32"/>
                      <w:lang w:val="en-US"/>
                    </w:rPr>
                    <w:t>UKBM 3.5/4.5</w:t>
                  </w:r>
                </w:p>
                <w:p w:rsidR="00D94E53" w:rsidRPr="00D94E53" w:rsidRDefault="00D94E53">
                  <w:pPr>
                    <w:rPr>
                      <w:rFonts w:ascii="Arial Black" w:hAnsi="Arial Black"/>
                      <w:b/>
                      <w:sz w:val="32"/>
                      <w:szCs w:val="32"/>
                      <w:lang w:val="en-US"/>
                    </w:rPr>
                  </w:pPr>
                  <w:r w:rsidRPr="00D94E53">
                    <w:rPr>
                      <w:rFonts w:ascii="Arial Black" w:hAnsi="Arial Black"/>
                      <w:b/>
                      <w:sz w:val="32"/>
                      <w:szCs w:val="32"/>
                      <w:lang w:val="en-US"/>
                    </w:rPr>
                    <w:t>INTEGRASI SOSIAL</w:t>
                  </w:r>
                  <w:r>
                    <w:rPr>
                      <w:rFonts w:ascii="Arial Black" w:hAnsi="Arial Black"/>
                      <w:b/>
                      <w:sz w:val="32"/>
                      <w:szCs w:val="32"/>
                      <w:lang w:val="en-US"/>
                    </w:rPr>
                    <w:t xml:space="preserve"> dan REINTEGRASI</w:t>
                  </w:r>
                </w:p>
                <w:p w:rsidR="00D94E53" w:rsidRPr="00D94E53" w:rsidRDefault="00D94E53">
                  <w:pPr>
                    <w:rPr>
                      <w:lang w:val="en-US"/>
                    </w:rPr>
                  </w:pPr>
                </w:p>
              </w:txbxContent>
            </v:textbox>
          </v:roundrect>
        </w:pict>
      </w:r>
    </w:p>
    <w:p w:rsidR="00D94E53" w:rsidRDefault="00D94E53" w:rsidP="00D94E53">
      <w:pPr>
        <w:rPr>
          <w:rFonts w:asciiTheme="majorBidi" w:eastAsia="Calibri" w:hAnsiTheme="majorBidi" w:cstheme="majorBidi"/>
          <w:b/>
          <w:sz w:val="24"/>
          <w:szCs w:val="24"/>
          <w:lang w:val="en-US"/>
        </w:rPr>
      </w:pPr>
    </w:p>
    <w:p w:rsidR="00806E48" w:rsidRPr="00D94E53" w:rsidRDefault="00CC6BC2" w:rsidP="00D94E53">
      <w:pPr>
        <w:rPr>
          <w:rFonts w:asciiTheme="majorBidi" w:eastAsia="Calibri" w:hAnsiTheme="majorBidi" w:cstheme="majorBidi"/>
          <w:b/>
          <w:sz w:val="24"/>
          <w:szCs w:val="24"/>
        </w:rPr>
      </w:pPr>
      <w:r w:rsidRPr="00CC6BC2">
        <w:rPr>
          <w:rFonts w:asciiTheme="majorBidi" w:eastAsia="Calibri" w:hAnsiTheme="majorBidi" w:cstheme="majorBidi"/>
          <w:b/>
          <w:noProof/>
          <w:sz w:val="24"/>
          <w:szCs w:val="24"/>
          <w:lang w:val="en-US"/>
        </w:rPr>
        <w:pict>
          <v:roundrect id="Rounded Rectangle 13" o:spid="_x0000_s1044" style="position:absolute;margin-left:-5.2pt;margin-top:17.85pt;width:151.5pt;height:21.75pt;z-index:-251642880;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" fillcolor="#ffd555 [2167]" strokecolor="#ffc000 [3207]" strokeweight=".5pt">
            <v:fill color2="#ffcc31 [2615]" rotate="t" colors="0 #ffdd9c;.5 #ffd78e;1 #ffd479" focus="100%" type="gradient">
              <o:fill v:ext="view" type="gradientUnscaled"/>
            </v:fill>
            <v:stroke joinstyle="miter"/>
            <w10:wrap anchorx="margin"/>
          </v:roundrect>
        </w:pict>
      </w:r>
    </w:p>
    <w:p w:rsidR="00806E48" w:rsidRPr="00EC3349" w:rsidRDefault="00D94E53" w:rsidP="00EC3349">
      <w:pPr>
        <w:pStyle w:val="ListParagraph"/>
        <w:numPr>
          <w:ilvl w:val="0"/>
          <w:numId w:val="3"/>
        </w:numPr>
        <w:spacing w:after="0" w:line="360" w:lineRule="auto"/>
        <w:ind w:left="426" w:hanging="426"/>
        <w:jc w:val="both"/>
        <w:rPr>
          <w:rFonts w:asciiTheme="majorBidi" w:eastAsia="Calibri" w:hAnsiTheme="majorBidi" w:cstheme="majorBidi"/>
          <w:b/>
          <w:sz w:val="24"/>
          <w:szCs w:val="24"/>
        </w:rPr>
      </w:pPr>
      <w:r>
        <w:rPr>
          <w:rFonts w:asciiTheme="majorBidi" w:eastAsia="Calibri" w:hAnsiTheme="majorBidi" w:cstheme="majorBidi"/>
          <w:b/>
          <w:sz w:val="24"/>
          <w:szCs w:val="24"/>
          <w:lang w:val="id-ID"/>
        </w:rPr>
        <w:t>Identitas</w:t>
      </w:r>
    </w:p>
    <w:p w:rsidR="007A5922" w:rsidRPr="00D94E53" w:rsidRDefault="00D94E53" w:rsidP="007A5922">
      <w:pPr>
        <w:pStyle w:val="ListParagraph"/>
        <w:spacing w:after="0" w:line="360" w:lineRule="auto"/>
        <w:ind w:left="426"/>
        <w:jc w:val="both"/>
        <w:rPr>
          <w:rFonts w:asciiTheme="majorBidi" w:eastAsia="Calibri" w:hAnsiTheme="majorBidi" w:cstheme="majorBidi"/>
          <w:sz w:val="24"/>
          <w:szCs w:val="24"/>
        </w:rPr>
      </w:pPr>
      <w:r>
        <w:rPr>
          <w:rFonts w:asciiTheme="majorBidi" w:eastAsia="Calibri" w:hAnsiTheme="majorBidi" w:cstheme="majorBidi"/>
          <w:sz w:val="24"/>
          <w:szCs w:val="24"/>
          <w:lang w:val="id-ID"/>
        </w:rPr>
        <w:t>Nama mapel</w:t>
      </w:r>
      <w:r w:rsidR="00CA3FE7">
        <w:rPr>
          <w:rFonts w:asciiTheme="majorBidi" w:eastAsia="Calibri" w:hAnsiTheme="majorBidi" w:cstheme="majorBidi"/>
          <w:sz w:val="24"/>
          <w:szCs w:val="24"/>
          <w:lang w:val="id-ID"/>
        </w:rPr>
        <w:tab/>
      </w:r>
      <w:r>
        <w:rPr>
          <w:rFonts w:asciiTheme="majorBidi" w:eastAsia="Calibri" w:hAnsiTheme="majorBidi" w:cstheme="majorBidi"/>
          <w:sz w:val="24"/>
          <w:szCs w:val="24"/>
        </w:rPr>
        <w:tab/>
      </w:r>
      <w:r w:rsidR="00806E48" w:rsidRPr="00EC3349">
        <w:rPr>
          <w:rFonts w:asciiTheme="majorBidi" w:eastAsia="Calibri" w:hAnsiTheme="majorBidi" w:cstheme="majorBidi"/>
          <w:sz w:val="24"/>
          <w:szCs w:val="24"/>
          <w:lang w:val="id-ID"/>
        </w:rPr>
        <w:t>:</w:t>
      </w:r>
      <w:r>
        <w:rPr>
          <w:rFonts w:asciiTheme="majorBidi" w:eastAsia="Calibri" w:hAnsiTheme="majorBidi" w:cstheme="majorBidi"/>
          <w:sz w:val="24"/>
          <w:szCs w:val="24"/>
        </w:rPr>
        <w:t xml:space="preserve"> Sosiologi</w:t>
      </w:r>
    </w:p>
    <w:p w:rsidR="00806E48" w:rsidRDefault="00806E48" w:rsidP="00EC3349">
      <w:pPr>
        <w:pStyle w:val="ListParagraph"/>
        <w:spacing w:after="0" w:line="360" w:lineRule="auto"/>
        <w:ind w:left="426"/>
        <w:jc w:val="both"/>
        <w:rPr>
          <w:rFonts w:asciiTheme="majorBidi" w:eastAsia="Calibri" w:hAnsiTheme="majorBidi" w:cstheme="majorBidi"/>
          <w:sz w:val="24"/>
          <w:szCs w:val="24"/>
        </w:rPr>
      </w:pPr>
      <w:r w:rsidRPr="00EC3349">
        <w:rPr>
          <w:rFonts w:asciiTheme="majorBidi" w:eastAsia="Calibri" w:hAnsiTheme="majorBidi" w:cstheme="majorBidi"/>
          <w:sz w:val="24"/>
          <w:szCs w:val="24"/>
          <w:lang w:val="id-ID"/>
        </w:rPr>
        <w:t>Kelas</w:t>
      </w:r>
      <w:r w:rsidR="00D94E53">
        <w:rPr>
          <w:rFonts w:asciiTheme="majorBidi" w:eastAsia="Calibri" w:hAnsiTheme="majorBidi" w:cstheme="majorBidi"/>
          <w:sz w:val="24"/>
          <w:szCs w:val="24"/>
        </w:rPr>
        <w:t>/semester</w:t>
      </w:r>
      <w:r w:rsidRPr="00EC3349">
        <w:rPr>
          <w:rFonts w:asciiTheme="majorBidi" w:eastAsia="Calibri" w:hAnsiTheme="majorBidi" w:cstheme="majorBidi"/>
          <w:sz w:val="24"/>
          <w:szCs w:val="24"/>
          <w:lang w:val="id-ID"/>
        </w:rPr>
        <w:tab/>
      </w:r>
      <w:r w:rsidR="00CA3FE7">
        <w:rPr>
          <w:rFonts w:asciiTheme="majorBidi" w:eastAsia="Calibri" w:hAnsiTheme="majorBidi" w:cstheme="majorBidi"/>
          <w:sz w:val="24"/>
          <w:szCs w:val="24"/>
          <w:lang w:val="id-ID"/>
        </w:rPr>
        <w:tab/>
      </w:r>
      <w:r w:rsidRPr="00EC3349">
        <w:rPr>
          <w:rFonts w:asciiTheme="majorBidi" w:eastAsia="Calibri" w:hAnsiTheme="majorBidi" w:cstheme="majorBidi"/>
          <w:sz w:val="24"/>
          <w:szCs w:val="24"/>
          <w:lang w:val="id-ID"/>
        </w:rPr>
        <w:t>:</w:t>
      </w:r>
      <w:r w:rsidR="00DB4AD5" w:rsidRPr="00EC3349">
        <w:rPr>
          <w:rFonts w:asciiTheme="majorBidi" w:eastAsia="Calibri" w:hAnsiTheme="majorBidi" w:cstheme="majorBidi"/>
          <w:sz w:val="24"/>
          <w:szCs w:val="24"/>
          <w:lang w:val="id-ID"/>
        </w:rPr>
        <w:t xml:space="preserve"> XI</w:t>
      </w:r>
      <w:r w:rsidRPr="00EC3349">
        <w:rPr>
          <w:rFonts w:asciiTheme="majorBidi" w:eastAsia="Calibri" w:hAnsiTheme="majorBidi" w:cstheme="majorBidi"/>
          <w:sz w:val="24"/>
          <w:szCs w:val="24"/>
          <w:lang w:val="id-ID"/>
        </w:rPr>
        <w:t xml:space="preserve"> IPS</w:t>
      </w:r>
      <w:r w:rsidR="00D94E53">
        <w:rPr>
          <w:rFonts w:asciiTheme="majorBidi" w:eastAsia="Calibri" w:hAnsiTheme="majorBidi" w:cstheme="majorBidi"/>
          <w:sz w:val="24"/>
          <w:szCs w:val="24"/>
        </w:rPr>
        <w:t>/ 2</w:t>
      </w:r>
    </w:p>
    <w:p w:rsidR="00CA3FE7" w:rsidRPr="00D94E53" w:rsidRDefault="00D94E53" w:rsidP="00D94E53">
      <w:pPr>
        <w:pStyle w:val="ListParagraph"/>
        <w:spacing w:after="0" w:line="360" w:lineRule="auto"/>
        <w:ind w:left="426"/>
        <w:jc w:val="both"/>
        <w:rPr>
          <w:rFonts w:asciiTheme="majorBidi" w:eastAsia="Calibri" w:hAnsiTheme="majorBidi" w:cstheme="majorBidi"/>
          <w:sz w:val="24"/>
          <w:szCs w:val="24"/>
        </w:rPr>
      </w:pPr>
      <w:r>
        <w:rPr>
          <w:rFonts w:asciiTheme="majorBidi" w:eastAsia="Calibri" w:hAnsiTheme="majorBidi" w:cstheme="majorBidi"/>
          <w:sz w:val="24"/>
          <w:szCs w:val="24"/>
        </w:rPr>
        <w:t xml:space="preserve">Alokasi waktu </w:t>
      </w:r>
      <w:r>
        <w:rPr>
          <w:rFonts w:asciiTheme="majorBidi" w:eastAsia="Calibri" w:hAnsiTheme="majorBidi" w:cstheme="majorBidi"/>
          <w:sz w:val="24"/>
          <w:szCs w:val="24"/>
        </w:rPr>
        <w:tab/>
      </w:r>
      <w:r>
        <w:rPr>
          <w:rFonts w:asciiTheme="majorBidi" w:eastAsia="Calibri" w:hAnsiTheme="majorBidi" w:cstheme="majorBidi"/>
          <w:sz w:val="24"/>
          <w:szCs w:val="24"/>
        </w:rPr>
        <w:tab/>
        <w:t>: 2x pertemuan</w:t>
      </w:r>
      <w:r w:rsidR="00CC6BC2" w:rsidRPr="00CC6BC2">
        <w:rPr>
          <w:rFonts w:eastAsia="Calibri"/>
          <w:noProof/>
        </w:rPr>
        <w:pict>
          <v:roundrect id="Rounded Rectangle 16" o:spid="_x0000_s1042" style="position:absolute;left:0;text-align:left;margin-left:-4.5pt;margin-top:17.25pt;width:137.25pt;height:21.75pt;z-index:-251638784;visibility:visible;mso-position-horizontal-relative:margin;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" fillcolor="#ffd555 [2167]" strokecolor="#ffc000 [3207]" strokeweight=".5pt">
            <v:fill color2="#ffcc31 [2615]" rotate="t" colors="0 #ffdd9c;.5 #ffd78e;1 #ffd479" focus="100%" type="gradient">
              <o:fill v:ext="view" type="gradientUnscaled"/>
            </v:fill>
            <v:stroke joinstyle="miter"/>
            <w10:wrap anchorx="margin"/>
          </v:roundrect>
        </w:pict>
      </w:r>
    </w:p>
    <w:p w:rsidR="00806E48" w:rsidRPr="00EC3349" w:rsidRDefault="00806E48" w:rsidP="00EC3349">
      <w:pPr>
        <w:pStyle w:val="ListParagraph"/>
        <w:numPr>
          <w:ilvl w:val="0"/>
          <w:numId w:val="3"/>
        </w:numPr>
        <w:spacing w:after="0" w:line="360" w:lineRule="auto"/>
        <w:ind w:left="426" w:hanging="426"/>
        <w:jc w:val="both"/>
        <w:rPr>
          <w:rFonts w:asciiTheme="majorBidi" w:eastAsia="Calibri" w:hAnsiTheme="majorBidi" w:cstheme="majorBidi"/>
          <w:b/>
          <w:sz w:val="24"/>
          <w:szCs w:val="24"/>
        </w:rPr>
      </w:pPr>
      <w:r w:rsidRPr="00EC3349">
        <w:rPr>
          <w:rFonts w:asciiTheme="majorBidi" w:eastAsia="Calibri" w:hAnsiTheme="majorBidi" w:cstheme="majorBidi"/>
          <w:b/>
          <w:sz w:val="24"/>
          <w:szCs w:val="24"/>
          <w:lang w:val="id-ID"/>
        </w:rPr>
        <w:t>Kompetensi Inti (KI)</w:t>
      </w:r>
    </w:p>
    <w:p w:rsidR="00DB4AD5" w:rsidRPr="00EC3349" w:rsidRDefault="00DB4AD5" w:rsidP="00CA3FE7">
      <w:pPr>
        <w:spacing w:after="0" w:line="360" w:lineRule="auto"/>
        <w:ind w:left="426"/>
        <w:jc w:val="both"/>
        <w:rPr>
          <w:rFonts w:asciiTheme="majorBidi" w:hAnsiTheme="majorBidi" w:cstheme="majorBidi"/>
          <w:bCs/>
          <w:sz w:val="24"/>
          <w:szCs w:val="24"/>
          <w:lang w:val="en-US"/>
        </w:rPr>
      </w:pPr>
      <w:r w:rsidRPr="00EC3349">
        <w:rPr>
          <w:rFonts w:asciiTheme="majorBidi" w:hAnsiTheme="majorBidi" w:cstheme="majorBidi"/>
          <w:b/>
          <w:sz w:val="24"/>
          <w:szCs w:val="24"/>
          <w:lang w:val="en-US"/>
        </w:rPr>
        <w:t>KI 1 dan KI 2</w:t>
      </w:r>
      <w:r w:rsidRPr="00EC3349">
        <w:rPr>
          <w:rFonts w:asciiTheme="majorBidi" w:hAnsiTheme="majorBidi" w:cstheme="majorBidi"/>
          <w:bCs/>
          <w:sz w:val="24"/>
          <w:szCs w:val="24"/>
          <w:lang w:val="en-US"/>
        </w:rPr>
        <w:t>: Menghayati dan mengamalkan ajaran agama yang dianutnya, Menunjukkan perilaku jujur, disiplin, tanggung jawab, peduli (gotong royong, kerjasama, toleran, damai), santun, responsive dan proaktif, sebagai bagian dari solusi atas berbagai permasalahan dalam berinteraksi secara efektif dengan lingkungan sosial dan alam serta dalam menempatkan diri sebagai cerminan bangsa dalam pergaulan dunia</w:t>
      </w:r>
    </w:p>
    <w:p w:rsidR="00DB4AD5" w:rsidRPr="00EC3349" w:rsidRDefault="00DB4AD5" w:rsidP="00CA3FE7">
      <w:pPr>
        <w:spacing w:after="0" w:line="360" w:lineRule="auto"/>
        <w:ind w:left="426"/>
        <w:jc w:val="both"/>
        <w:rPr>
          <w:rFonts w:asciiTheme="majorBidi" w:hAnsiTheme="majorBidi" w:cstheme="majorBidi"/>
          <w:bCs/>
          <w:sz w:val="24"/>
          <w:szCs w:val="24"/>
          <w:lang w:val="en-US"/>
        </w:rPr>
      </w:pPr>
      <w:r w:rsidRPr="00EC3349">
        <w:rPr>
          <w:rFonts w:asciiTheme="majorBidi" w:hAnsiTheme="majorBidi" w:cstheme="majorBidi"/>
          <w:b/>
          <w:sz w:val="24"/>
          <w:szCs w:val="24"/>
          <w:lang w:val="en-US"/>
        </w:rPr>
        <w:t>KI 3:</w:t>
      </w:r>
      <w:r w:rsidRPr="00EC3349">
        <w:rPr>
          <w:rFonts w:asciiTheme="majorBidi" w:hAnsiTheme="majorBidi" w:cstheme="majorBidi"/>
          <w:bCs/>
          <w:sz w:val="24"/>
          <w:szCs w:val="24"/>
          <w:lang w:val="en-US"/>
        </w:rPr>
        <w:t xml:space="preserve"> 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DB4AD5" w:rsidRPr="00EC3349" w:rsidRDefault="00DB4AD5" w:rsidP="004337E3">
      <w:pPr>
        <w:spacing w:after="0" w:line="360" w:lineRule="auto"/>
        <w:ind w:left="426"/>
        <w:jc w:val="both"/>
        <w:rPr>
          <w:rFonts w:asciiTheme="majorBidi" w:hAnsiTheme="majorBidi" w:cstheme="majorBidi"/>
          <w:bCs/>
          <w:sz w:val="24"/>
          <w:szCs w:val="24"/>
          <w:lang w:val="en-US"/>
        </w:rPr>
      </w:pPr>
      <w:r w:rsidRPr="00EC3349">
        <w:rPr>
          <w:rFonts w:asciiTheme="majorBidi" w:hAnsiTheme="majorBidi" w:cstheme="majorBidi"/>
          <w:b/>
          <w:sz w:val="24"/>
          <w:szCs w:val="24"/>
          <w:lang w:val="en-US"/>
        </w:rPr>
        <w:t>KI 4:</w:t>
      </w:r>
      <w:r w:rsidRPr="00EC3349">
        <w:rPr>
          <w:rFonts w:asciiTheme="majorBidi" w:hAnsiTheme="majorBidi" w:cstheme="majorBidi"/>
          <w:bCs/>
          <w:sz w:val="24"/>
          <w:szCs w:val="24"/>
          <w:lang w:val="en-US"/>
        </w:rPr>
        <w:t xml:space="preserve"> Mengolah, menalar, dan menyaji dalam ranah konkret dan ranah abstrak terkait dengan pengembangan dari yang dipelajarinya di sekolah secara mandiri, bertindak secara efektif dan kreatif, serta mampu menggunakan metode sesuai kaidah keilmuan.</w:t>
      </w:r>
    </w:p>
    <w:p w:rsidR="00DB4AD5" w:rsidRPr="00EC3349" w:rsidRDefault="00CC6BC2" w:rsidP="00EC3349">
      <w:pPr>
        <w:spacing w:after="0" w:line="360" w:lineRule="auto"/>
        <w:ind w:left="709"/>
        <w:jc w:val="both"/>
        <w:rPr>
          <w:rFonts w:asciiTheme="majorBidi" w:eastAsia="ヒラギノ角ゴ Pro W3" w:hAnsiTheme="majorBidi" w:cstheme="majorBidi"/>
          <w:bCs/>
          <w:kern w:val="24"/>
          <w:sz w:val="24"/>
          <w:szCs w:val="24"/>
        </w:rPr>
      </w:pPr>
      <w:r w:rsidRPr="00CC6BC2">
        <w:rPr>
          <w:rFonts w:asciiTheme="majorBidi" w:eastAsia="Calibri" w:hAnsiTheme="majorBidi" w:cstheme="majorBidi"/>
          <w:b/>
          <w:noProof/>
          <w:sz w:val="24"/>
          <w:szCs w:val="24"/>
          <w:lang w:val="en-US"/>
        </w:rPr>
        <w:pict>
          <v:roundrect id="Rounded Rectangle 17" o:spid="_x0000_s1041" style="position:absolute;left:0;text-align:left;margin-left:-5.25pt;margin-top:17.05pt;width:151.5pt;height:21.75pt;z-index:-251636736;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" fillcolor="#ffd555 [2167]" strokecolor="#ffc000 [3207]" strokeweight=".5pt">
            <v:fill color2="#ffcc31 [2615]" rotate="t" colors="0 #ffdd9c;.5 #ffd78e;1 #ffd479" focus="100%" type="gradient">
              <o:fill v:ext="view" type="gradientUnscaled"/>
            </v:fill>
            <v:stroke joinstyle="miter"/>
            <w10:wrap anchorx="margin"/>
          </v:roundrect>
        </w:pict>
      </w:r>
    </w:p>
    <w:p w:rsidR="00806E48" w:rsidRPr="00EC3349" w:rsidRDefault="00806E48" w:rsidP="00EC3349">
      <w:pPr>
        <w:pStyle w:val="ListParagraph"/>
        <w:numPr>
          <w:ilvl w:val="0"/>
          <w:numId w:val="3"/>
        </w:numPr>
        <w:spacing w:after="0" w:line="360" w:lineRule="auto"/>
        <w:ind w:left="426" w:hanging="426"/>
        <w:jc w:val="both"/>
        <w:rPr>
          <w:rFonts w:asciiTheme="majorBidi" w:eastAsia="Calibri" w:hAnsiTheme="majorBidi" w:cstheme="majorBidi"/>
          <w:b/>
          <w:sz w:val="24"/>
          <w:szCs w:val="24"/>
        </w:rPr>
      </w:pPr>
      <w:r w:rsidRPr="00EC3349">
        <w:rPr>
          <w:rFonts w:asciiTheme="majorBidi" w:eastAsia="Calibri" w:hAnsiTheme="majorBidi" w:cstheme="majorBidi"/>
          <w:b/>
          <w:sz w:val="24"/>
          <w:szCs w:val="24"/>
          <w:lang w:val="id-ID"/>
        </w:rPr>
        <w:t>Kompetensi Dasar (KD)</w:t>
      </w:r>
    </w:p>
    <w:p w:rsidR="00DB4AD5" w:rsidRPr="00EC3349" w:rsidRDefault="00DB4AD5" w:rsidP="00EC3349">
      <w:pPr>
        <w:spacing w:after="0" w:line="360" w:lineRule="auto"/>
        <w:ind w:left="851" w:hanging="425"/>
        <w:jc w:val="both"/>
        <w:rPr>
          <w:rFonts w:asciiTheme="majorBidi" w:hAnsiTheme="majorBidi" w:cstheme="majorBidi"/>
          <w:bCs/>
          <w:sz w:val="24"/>
          <w:szCs w:val="24"/>
        </w:rPr>
      </w:pPr>
      <w:r w:rsidRPr="00EC3349">
        <w:rPr>
          <w:rFonts w:asciiTheme="majorBidi" w:hAnsiTheme="majorBidi" w:cstheme="majorBidi"/>
          <w:bCs/>
          <w:sz w:val="24"/>
          <w:szCs w:val="24"/>
        </w:rPr>
        <w:t>3.5. Menganalisis cara  melakukanpemecahan masalah untuk mengatasi permasalahan sosial, konflik, dan kekerasan  yang terjadi di masyarakat.</w:t>
      </w:r>
    </w:p>
    <w:p w:rsidR="004337E3" w:rsidRPr="00EC3349" w:rsidRDefault="00DB4AD5" w:rsidP="004337E3">
      <w:pPr>
        <w:spacing w:after="0" w:line="360" w:lineRule="auto"/>
        <w:ind w:left="851" w:hanging="425"/>
        <w:jc w:val="both"/>
        <w:rPr>
          <w:rFonts w:asciiTheme="majorBidi" w:eastAsia="Calibri" w:hAnsiTheme="majorBidi" w:cstheme="majorBidi"/>
          <w:sz w:val="24"/>
          <w:szCs w:val="24"/>
        </w:rPr>
      </w:pPr>
      <w:r w:rsidRPr="00EC3349">
        <w:rPr>
          <w:rFonts w:asciiTheme="majorBidi" w:eastAsia="Bookman Old Style" w:hAnsiTheme="majorBidi" w:cstheme="majorBidi"/>
          <w:sz w:val="24"/>
          <w:szCs w:val="24"/>
        </w:rPr>
        <w:t>4.5.Melakukan penelitian sederhana yang berorientasi pada pemecahan masalah berkaitan dengan permasalahan sosial dan konflik yang terjadi di masyarakat sekitar.</w:t>
      </w:r>
    </w:p>
    <w:p w:rsidR="004337E3" w:rsidRDefault="004337E3" w:rsidP="00CA3FE7">
      <w:pPr>
        <w:spacing w:after="0" w:line="360" w:lineRule="auto"/>
        <w:jc w:val="both"/>
        <w:rPr>
          <w:rFonts w:asciiTheme="majorBidi" w:eastAsia="Calibri" w:hAnsiTheme="majorBidi" w:cstheme="majorBidi"/>
          <w:sz w:val="24"/>
          <w:szCs w:val="24"/>
        </w:rPr>
      </w:pPr>
    </w:p>
    <w:p w:rsidR="00CA3FE7" w:rsidRPr="00EC3349" w:rsidRDefault="00CA3FE7" w:rsidP="00CA3FE7">
      <w:pPr>
        <w:spacing w:after="0" w:line="360" w:lineRule="auto"/>
        <w:jc w:val="both"/>
        <w:rPr>
          <w:rFonts w:asciiTheme="majorBidi" w:eastAsia="Calibri" w:hAnsiTheme="majorBidi" w:cstheme="majorBidi"/>
          <w:sz w:val="24"/>
          <w:szCs w:val="24"/>
        </w:rPr>
      </w:pPr>
    </w:p>
    <w:p w:rsidR="00806E48" w:rsidRPr="00EC3349" w:rsidRDefault="00CC6BC2" w:rsidP="00EC3349">
      <w:pPr>
        <w:pStyle w:val="ListParagraph"/>
        <w:numPr>
          <w:ilvl w:val="0"/>
          <w:numId w:val="3"/>
        </w:numPr>
        <w:spacing w:after="0" w:line="360" w:lineRule="auto"/>
        <w:ind w:left="426" w:hanging="426"/>
        <w:jc w:val="both"/>
        <w:rPr>
          <w:rFonts w:asciiTheme="majorBidi" w:eastAsia="Calibri" w:hAnsiTheme="majorBidi" w:cstheme="majorBidi"/>
          <w:b/>
          <w:sz w:val="24"/>
          <w:szCs w:val="24"/>
        </w:rPr>
      </w:pPr>
      <w:r>
        <w:rPr>
          <w:rFonts w:asciiTheme="majorBidi" w:eastAsia="Calibri" w:hAnsiTheme="majorBidi" w:cstheme="majorBidi"/>
          <w:b/>
          <w:noProof/>
          <w:sz w:val="24"/>
          <w:szCs w:val="24"/>
        </w:rPr>
        <w:pict>
          <v:roundrect id="Rounded Rectangle 18" o:spid="_x0000_s1040" style="position:absolute;left:0;text-align:left;margin-left:-3.75pt;margin-top:-2.25pt;width:205.5pt;height:21.75pt;z-index:-251634688;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" fillcolor="#ffd555 [2167]" strokecolor="#ffc000 [3207]" strokeweight=".5pt">
            <v:fill color2="#ffcc31 [2615]" rotate="t" colors="0 #ffdd9c;.5 #ffd78e;1 #ffd479" focus="100%" type="gradient">
              <o:fill v:ext="view" type="gradientUnscaled"/>
            </v:fill>
            <v:stroke joinstyle="miter"/>
            <w10:wrap anchorx="margin"/>
          </v:roundrect>
        </w:pict>
      </w:r>
      <w:r w:rsidR="00806E48" w:rsidRPr="00EC3349">
        <w:rPr>
          <w:rFonts w:asciiTheme="majorBidi" w:eastAsia="Calibri" w:hAnsiTheme="majorBidi" w:cstheme="majorBidi"/>
          <w:b/>
          <w:sz w:val="24"/>
          <w:szCs w:val="24"/>
          <w:lang w:val="id-ID"/>
        </w:rPr>
        <w:t>Indikator Pencapaian Kompetensi</w:t>
      </w:r>
    </w:p>
    <w:p w:rsidR="00DB4AD5" w:rsidRPr="00EC3349" w:rsidRDefault="00DB4AD5" w:rsidP="00EC3349">
      <w:pPr>
        <w:pStyle w:val="NoSpacing"/>
        <w:spacing w:line="360" w:lineRule="auto"/>
        <w:ind w:left="426" w:right="176"/>
        <w:jc w:val="both"/>
        <w:rPr>
          <w:rFonts w:asciiTheme="majorBidi" w:eastAsia="Calibri" w:hAnsiTheme="majorBidi" w:cstheme="majorBidi"/>
          <w:sz w:val="24"/>
          <w:szCs w:val="24"/>
        </w:rPr>
      </w:pPr>
      <w:r w:rsidRPr="00EC3349">
        <w:rPr>
          <w:rFonts w:asciiTheme="majorBidi" w:eastAsia="Calibri" w:hAnsiTheme="majorBidi" w:cstheme="majorBidi"/>
          <w:sz w:val="24"/>
          <w:szCs w:val="24"/>
        </w:rPr>
        <w:t>3.5.4. Menguraikan proses terjadinya integrasi sosial dalam masyarakat.</w:t>
      </w:r>
    </w:p>
    <w:p w:rsidR="00DB4AD5" w:rsidRPr="00EC3349" w:rsidRDefault="00344693" w:rsidP="00EC3349">
      <w:pPr>
        <w:pStyle w:val="NoSpacing"/>
        <w:spacing w:line="360" w:lineRule="auto"/>
        <w:ind w:left="426" w:right="176"/>
        <w:jc w:val="both"/>
        <w:rPr>
          <w:rFonts w:asciiTheme="majorBidi" w:eastAsia="Calibri" w:hAnsiTheme="majorBidi" w:cstheme="majorBidi"/>
          <w:sz w:val="24"/>
          <w:szCs w:val="24"/>
        </w:rPr>
      </w:pPr>
      <w:r>
        <w:rPr>
          <w:rFonts w:asciiTheme="majorBidi" w:eastAsia="Calibri" w:hAnsiTheme="majorBidi" w:cstheme="majorBidi"/>
          <w:sz w:val="24"/>
          <w:szCs w:val="24"/>
        </w:rPr>
        <w:t>3.5.5. Memetakan</w:t>
      </w:r>
      <w:r w:rsidR="00DB4AD5" w:rsidRPr="00EC3349">
        <w:rPr>
          <w:rFonts w:asciiTheme="majorBidi" w:eastAsia="Calibri" w:hAnsiTheme="majorBidi" w:cstheme="majorBidi"/>
          <w:sz w:val="24"/>
          <w:szCs w:val="24"/>
        </w:rPr>
        <w:t xml:space="preserve"> unsur-unsur konflik dalam model pemetaan konflik SIPABIO.</w:t>
      </w:r>
    </w:p>
    <w:p w:rsidR="00DB4AD5" w:rsidRPr="00EC3349" w:rsidRDefault="00CA3FE7" w:rsidP="00EC3349">
      <w:pPr>
        <w:pStyle w:val="NoSpacing"/>
        <w:spacing w:line="360" w:lineRule="auto"/>
        <w:ind w:left="426" w:right="176"/>
        <w:jc w:val="both"/>
        <w:rPr>
          <w:rFonts w:asciiTheme="majorBidi" w:hAnsiTheme="majorBidi" w:cstheme="majorBidi"/>
          <w:sz w:val="24"/>
          <w:szCs w:val="24"/>
          <w:lang w:val="id-ID"/>
        </w:rPr>
      </w:pPr>
      <w:r>
        <w:rPr>
          <w:rFonts w:asciiTheme="majorBidi" w:eastAsia="Calibri" w:hAnsiTheme="majorBidi" w:cstheme="majorBidi"/>
          <w:sz w:val="24"/>
          <w:szCs w:val="24"/>
        </w:rPr>
        <w:t xml:space="preserve">3.5.6. </w:t>
      </w:r>
      <w:r w:rsidR="00DB4AD5" w:rsidRPr="00EC3349">
        <w:rPr>
          <w:rFonts w:asciiTheme="majorBidi" w:eastAsia="Calibri" w:hAnsiTheme="majorBidi" w:cstheme="majorBidi"/>
          <w:sz w:val="24"/>
          <w:szCs w:val="24"/>
        </w:rPr>
        <w:t>Memberikan contoh upaya pemuliha</w:t>
      </w:r>
      <w:r w:rsidR="005E23A3" w:rsidRPr="00EC3349">
        <w:rPr>
          <w:rFonts w:asciiTheme="majorBidi" w:eastAsia="Calibri" w:hAnsiTheme="majorBidi" w:cstheme="majorBidi"/>
          <w:sz w:val="24"/>
          <w:szCs w:val="24"/>
        </w:rPr>
        <w:t>n dan transformasi sosial pasca</w:t>
      </w:r>
      <w:r w:rsidR="00DB4AD5" w:rsidRPr="00EC3349">
        <w:rPr>
          <w:rFonts w:asciiTheme="majorBidi" w:eastAsia="Calibri" w:hAnsiTheme="majorBidi" w:cstheme="majorBidi"/>
          <w:sz w:val="24"/>
          <w:szCs w:val="24"/>
        </w:rPr>
        <w:t>konflik.</w:t>
      </w:r>
    </w:p>
    <w:p w:rsidR="004B0EEF" w:rsidRPr="00EC3349" w:rsidRDefault="00CC6BC2" w:rsidP="00EC3349">
      <w:pPr>
        <w:pStyle w:val="NoSpacing"/>
        <w:spacing w:line="360" w:lineRule="auto"/>
        <w:ind w:left="426" w:right="176"/>
        <w:jc w:val="both"/>
        <w:rPr>
          <w:rFonts w:asciiTheme="majorBidi" w:hAnsiTheme="majorBidi" w:cstheme="majorBidi"/>
          <w:sz w:val="24"/>
          <w:szCs w:val="24"/>
          <w:lang w:val="id-ID"/>
        </w:rPr>
      </w:pPr>
      <w:r w:rsidRPr="00CC6BC2">
        <w:rPr>
          <w:rFonts w:asciiTheme="majorBidi" w:eastAsia="Calibri" w:hAnsiTheme="majorBidi" w:cstheme="majorBidi"/>
          <w:b/>
          <w:noProof/>
          <w:sz w:val="24"/>
          <w:szCs w:val="24"/>
        </w:rPr>
        <w:pict>
          <v:roundrect id="Rounded Rectangle 19" o:spid="_x0000_s1039" style="position:absolute;left:0;text-align:left;margin-left:-4.5pt;margin-top:17.7pt;width:63.75pt;height:21.75pt;z-index:-251632640;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" fillcolor="#ffd555 [2167]" strokecolor="#ffc000 [3207]" strokeweight=".5pt">
            <v:fill color2="#ffcc31 [2615]" rotate="t" colors="0 #ffdd9c;.5 #ffd78e;1 #ffd479" focus="100%" type="gradient">
              <o:fill v:ext="view" type="gradientUnscaled"/>
            </v:fill>
            <v:stroke joinstyle="miter"/>
            <w10:wrap anchorx="margin"/>
          </v:roundrect>
        </w:pict>
      </w:r>
    </w:p>
    <w:p w:rsidR="00F137D3" w:rsidRDefault="00806E48" w:rsidP="00EC3349">
      <w:pPr>
        <w:pStyle w:val="ListParagraph"/>
        <w:numPr>
          <w:ilvl w:val="0"/>
          <w:numId w:val="3"/>
        </w:numPr>
        <w:spacing w:after="0" w:line="360" w:lineRule="auto"/>
        <w:ind w:left="426" w:hanging="426"/>
        <w:jc w:val="both"/>
        <w:rPr>
          <w:rFonts w:asciiTheme="majorBidi" w:eastAsia="Calibri" w:hAnsiTheme="majorBidi" w:cstheme="majorBidi"/>
          <w:sz w:val="24"/>
          <w:szCs w:val="24"/>
        </w:rPr>
      </w:pPr>
      <w:r w:rsidRPr="00EC3349">
        <w:rPr>
          <w:rFonts w:asciiTheme="majorBidi" w:eastAsia="Calibri" w:hAnsiTheme="majorBidi" w:cstheme="majorBidi"/>
          <w:b/>
          <w:sz w:val="24"/>
          <w:szCs w:val="24"/>
        </w:rPr>
        <w:t>Topik</w:t>
      </w:r>
      <w:r w:rsidRPr="00EC3349">
        <w:rPr>
          <w:rFonts w:asciiTheme="majorBidi" w:eastAsia="Calibri" w:hAnsiTheme="majorBidi" w:cstheme="majorBidi"/>
          <w:sz w:val="24"/>
          <w:szCs w:val="24"/>
        </w:rPr>
        <w:tab/>
        <w:t xml:space="preserve">: </w:t>
      </w:r>
      <w:r w:rsidR="004B0EEF" w:rsidRPr="00EC3349">
        <w:rPr>
          <w:rFonts w:asciiTheme="majorBidi" w:eastAsia="Calibri" w:hAnsiTheme="majorBidi" w:cstheme="majorBidi"/>
          <w:sz w:val="24"/>
          <w:szCs w:val="24"/>
        </w:rPr>
        <w:t xml:space="preserve">Integrasi </w:t>
      </w:r>
      <w:r w:rsidR="00F137D3">
        <w:rPr>
          <w:rFonts w:asciiTheme="majorBidi" w:eastAsia="Calibri" w:hAnsiTheme="majorBidi" w:cstheme="majorBidi"/>
          <w:sz w:val="24"/>
          <w:szCs w:val="24"/>
        </w:rPr>
        <w:t>dan reintegrasi s</w:t>
      </w:r>
      <w:r w:rsidR="004B0EEF" w:rsidRPr="00EC3349">
        <w:rPr>
          <w:rFonts w:asciiTheme="majorBidi" w:eastAsia="Calibri" w:hAnsiTheme="majorBidi" w:cstheme="majorBidi"/>
          <w:sz w:val="24"/>
          <w:szCs w:val="24"/>
        </w:rPr>
        <w:t>osial</w:t>
      </w:r>
      <w:r w:rsidR="00F137D3">
        <w:rPr>
          <w:rFonts w:asciiTheme="majorBidi" w:eastAsia="Calibri" w:hAnsiTheme="majorBidi" w:cstheme="majorBidi"/>
          <w:sz w:val="24"/>
          <w:szCs w:val="24"/>
        </w:rPr>
        <w:t xml:space="preserve"> sebagai upaya pemecahan masalah konflik dan </w:t>
      </w:r>
    </w:p>
    <w:p w:rsidR="00806E48" w:rsidRPr="00EC3349" w:rsidRDefault="00CC6BC2" w:rsidP="00F137D3">
      <w:pPr>
        <w:pStyle w:val="ListParagraph"/>
        <w:spacing w:after="0" w:line="360" w:lineRule="auto"/>
        <w:ind w:left="1440"/>
        <w:jc w:val="both"/>
        <w:rPr>
          <w:rFonts w:asciiTheme="majorBidi" w:eastAsia="Calibri" w:hAnsiTheme="majorBidi" w:cstheme="majorBidi"/>
          <w:sz w:val="24"/>
          <w:szCs w:val="24"/>
        </w:rPr>
      </w:pPr>
      <w:r w:rsidRPr="00CC6BC2">
        <w:rPr>
          <w:rFonts w:asciiTheme="majorBidi" w:eastAsia="Calibri" w:hAnsiTheme="majorBidi" w:cstheme="majorBidi"/>
          <w:b/>
          <w:noProof/>
          <w:sz w:val="24"/>
          <w:szCs w:val="24"/>
        </w:rPr>
        <w:pict>
          <v:roundrect id="Rounded Rectangle 20" o:spid="_x0000_s1038" style="position:absolute;left:0;text-align:left;margin-left:-3.75pt;margin-top:18.3pt;width:65.25pt;height:21.75pt;z-index:-251630592;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" fillcolor="#ffd555 [2167]" strokecolor="#ffc000 [3207]" strokeweight=".5pt">
            <v:fill color2="#ffcc31 [2615]" rotate="t" colors="0 #ffdd9c;.5 #ffd78e;1 #ffd479" focus="100%" type="gradient">
              <o:fill v:ext="view" type="gradientUnscaled"/>
            </v:fill>
            <v:stroke joinstyle="miter"/>
            <w10:wrap anchorx="margin"/>
          </v:roundrect>
        </w:pict>
      </w:r>
      <w:r w:rsidR="00F137D3">
        <w:rPr>
          <w:rFonts w:asciiTheme="majorBidi" w:eastAsia="Calibri" w:hAnsiTheme="majorBidi" w:cstheme="majorBidi"/>
          <w:sz w:val="24"/>
          <w:szCs w:val="24"/>
        </w:rPr>
        <w:t>kekerasan</w:t>
      </w:r>
    </w:p>
    <w:p w:rsidR="004B0EEF" w:rsidRPr="00EC3349" w:rsidRDefault="00806E48" w:rsidP="00EC3349">
      <w:pPr>
        <w:pStyle w:val="ListParagraph"/>
        <w:numPr>
          <w:ilvl w:val="0"/>
          <w:numId w:val="3"/>
        </w:numPr>
        <w:spacing w:after="0" w:line="360" w:lineRule="auto"/>
        <w:ind w:left="360"/>
        <w:jc w:val="both"/>
        <w:rPr>
          <w:rFonts w:asciiTheme="majorBidi" w:eastAsia="Calibri" w:hAnsiTheme="majorBidi" w:cstheme="majorBidi"/>
          <w:sz w:val="24"/>
          <w:szCs w:val="24"/>
        </w:rPr>
      </w:pPr>
      <w:r w:rsidRPr="00EC3349">
        <w:rPr>
          <w:rFonts w:asciiTheme="majorBidi" w:eastAsia="Calibri" w:hAnsiTheme="majorBidi" w:cstheme="majorBidi"/>
          <w:b/>
          <w:sz w:val="24"/>
          <w:szCs w:val="24"/>
        </w:rPr>
        <w:t>Tujuan</w:t>
      </w:r>
      <w:r w:rsidR="000634A4">
        <w:rPr>
          <w:rFonts w:asciiTheme="majorBidi" w:eastAsia="Calibri" w:hAnsiTheme="majorBidi" w:cstheme="majorBidi"/>
          <w:sz w:val="24"/>
          <w:szCs w:val="24"/>
        </w:rPr>
        <w:tab/>
      </w:r>
    </w:p>
    <w:p w:rsidR="00806E48" w:rsidRPr="00EC3349" w:rsidRDefault="004B0EEF" w:rsidP="00011C6C">
      <w:pPr>
        <w:pStyle w:val="ListParagraph"/>
        <w:spacing w:after="0" w:line="360" w:lineRule="auto"/>
        <w:ind w:left="360"/>
        <w:jc w:val="both"/>
        <w:rPr>
          <w:rFonts w:asciiTheme="majorBidi" w:hAnsiTheme="majorBidi" w:cstheme="majorBidi"/>
          <w:noProof/>
          <w:sz w:val="24"/>
          <w:szCs w:val="24"/>
        </w:rPr>
      </w:pPr>
      <w:r w:rsidRPr="00EC3349">
        <w:rPr>
          <w:rFonts w:asciiTheme="majorBidi" w:hAnsiTheme="majorBidi" w:cstheme="majorBidi"/>
          <w:sz w:val="24"/>
          <w:szCs w:val="24"/>
        </w:rPr>
        <w:t xml:space="preserve">Melalui kegiatan pembelajaran dengan menggunakan pendekatan saintifik dan model </w:t>
      </w:r>
      <w:r w:rsidR="009A5357">
        <w:rPr>
          <w:rFonts w:asciiTheme="majorBidi" w:hAnsiTheme="majorBidi" w:cstheme="majorBidi"/>
          <w:i/>
          <w:sz w:val="24"/>
          <w:szCs w:val="24"/>
        </w:rPr>
        <w:t>problem based learning</w:t>
      </w:r>
      <w:r w:rsidRPr="00EC3349">
        <w:rPr>
          <w:rFonts w:asciiTheme="majorBidi" w:hAnsiTheme="majorBidi" w:cstheme="majorBidi"/>
          <w:i/>
          <w:sz w:val="24"/>
          <w:szCs w:val="24"/>
        </w:rPr>
        <w:t>,</w:t>
      </w:r>
      <w:r w:rsidRPr="00EC3349">
        <w:rPr>
          <w:rFonts w:asciiTheme="majorBidi" w:hAnsiTheme="majorBidi" w:cstheme="majorBidi"/>
          <w:sz w:val="24"/>
          <w:szCs w:val="24"/>
        </w:rPr>
        <w:t xml:space="preserve"> peserta didik mampu </w:t>
      </w:r>
      <w:r w:rsidR="00011C6C">
        <w:rPr>
          <w:rFonts w:asciiTheme="majorBidi" w:hAnsiTheme="majorBidi" w:cstheme="majorBidi"/>
          <w:sz w:val="24"/>
          <w:szCs w:val="24"/>
        </w:rPr>
        <w:t xml:space="preserve">memecahkan masalah yang dihadapi dengan </w:t>
      </w:r>
      <w:r w:rsidRPr="00EC3349">
        <w:rPr>
          <w:rFonts w:asciiTheme="majorBidi" w:hAnsiTheme="majorBidi" w:cstheme="majorBidi"/>
          <w:sz w:val="24"/>
          <w:szCs w:val="24"/>
        </w:rPr>
        <w:t xml:space="preserve">menggali informasi dari buku teks/sumber belajar lainnya serta menguraikan mengenai proses terjadinya integrasi sosial, model pemetaan masalah konflik sosial SIPABIO, serta upaya pemulihan dan transformasi sosial pascakonflik, dengan rasa </w:t>
      </w:r>
      <w:r w:rsidR="00011C6C">
        <w:rPr>
          <w:rFonts w:asciiTheme="majorBidi" w:hAnsiTheme="majorBidi" w:cstheme="majorBidi"/>
          <w:sz w:val="24"/>
          <w:szCs w:val="24"/>
        </w:rPr>
        <w:t xml:space="preserve">bertanggungjawab, </w:t>
      </w:r>
      <w:r w:rsidRPr="00EC3349">
        <w:rPr>
          <w:rFonts w:asciiTheme="majorBidi" w:hAnsiTheme="majorBidi" w:cstheme="majorBidi"/>
          <w:sz w:val="24"/>
          <w:szCs w:val="24"/>
        </w:rPr>
        <w:t>disip</w:t>
      </w:r>
      <w:r w:rsidR="00011C6C">
        <w:rPr>
          <w:rFonts w:asciiTheme="majorBidi" w:hAnsiTheme="majorBidi" w:cstheme="majorBidi"/>
          <w:sz w:val="24"/>
          <w:szCs w:val="24"/>
        </w:rPr>
        <w:t xml:space="preserve">lin selama proses pembelajaran </w:t>
      </w:r>
      <w:r w:rsidRPr="00EC3349">
        <w:rPr>
          <w:rFonts w:asciiTheme="majorBidi" w:hAnsiTheme="majorBidi" w:cstheme="majorBidi"/>
          <w:sz w:val="24"/>
          <w:szCs w:val="24"/>
        </w:rPr>
        <w:t xml:space="preserve">serta mampu berkomukasi dan bekerjasama dengan baik, </w:t>
      </w:r>
      <w:r w:rsidRPr="00EC3349">
        <w:rPr>
          <w:rFonts w:asciiTheme="majorBidi" w:hAnsiTheme="majorBidi" w:cstheme="majorBidi"/>
          <w:noProof/>
          <w:sz w:val="24"/>
          <w:szCs w:val="24"/>
        </w:rPr>
        <w:t>sehingga mandiri dalam memposisikan diri dalam pergaulan sosial di masyarakat.</w:t>
      </w:r>
    </w:p>
    <w:p w:rsidR="004B0EEF" w:rsidRPr="00EC3349" w:rsidRDefault="00CC6BC2" w:rsidP="00EC3349">
      <w:pPr>
        <w:pStyle w:val="ListParagraph"/>
        <w:spacing w:after="0" w:line="360" w:lineRule="auto"/>
        <w:ind w:left="360"/>
        <w:jc w:val="both"/>
        <w:rPr>
          <w:rFonts w:asciiTheme="majorBidi" w:eastAsia="Calibri" w:hAnsiTheme="majorBidi" w:cstheme="majorBidi"/>
          <w:sz w:val="24"/>
          <w:szCs w:val="24"/>
        </w:rPr>
      </w:pPr>
      <w:r w:rsidRPr="00CC6BC2">
        <w:rPr>
          <w:rFonts w:asciiTheme="majorBidi" w:eastAsia="Calibri" w:hAnsiTheme="majorBidi" w:cstheme="majorBidi"/>
          <w:b/>
          <w:noProof/>
          <w:sz w:val="24"/>
          <w:szCs w:val="24"/>
        </w:rPr>
        <w:pict>
          <v:roundrect id="Rounded Rectangle 21" o:spid="_x0000_s1037" style="position:absolute;left:0;text-align:left;margin-left:-3.75pt;margin-top:17.9pt;width:124.5pt;height:21.75pt;z-index:-251628544;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" fillcolor="#ffd555 [2167]" strokecolor="#ffc000 [3207]" strokeweight=".5pt">
            <v:fill color2="#ffcc31 [2615]" rotate="t" colors="0 #ffdd9c;.5 #ffd78e;1 #ffd479" focus="100%" type="gradient">
              <o:fill v:ext="view" type="gradientUnscaled"/>
            </v:fill>
            <v:stroke joinstyle="miter"/>
            <w10:wrap anchorx="margin"/>
          </v:roundrect>
        </w:pict>
      </w:r>
    </w:p>
    <w:p w:rsidR="00806E48" w:rsidRPr="00EC3349" w:rsidRDefault="00806E48" w:rsidP="00EC3349">
      <w:pPr>
        <w:pStyle w:val="ListParagraph"/>
        <w:numPr>
          <w:ilvl w:val="0"/>
          <w:numId w:val="3"/>
        </w:numPr>
        <w:spacing w:after="0" w:line="360" w:lineRule="auto"/>
        <w:ind w:left="360"/>
        <w:jc w:val="both"/>
        <w:rPr>
          <w:rFonts w:asciiTheme="majorBidi" w:eastAsia="Calibri" w:hAnsiTheme="majorBidi" w:cstheme="majorBidi"/>
          <w:b/>
          <w:sz w:val="24"/>
          <w:szCs w:val="24"/>
        </w:rPr>
      </w:pPr>
      <w:r w:rsidRPr="00EC3349">
        <w:rPr>
          <w:rFonts w:asciiTheme="majorBidi" w:eastAsia="Calibri" w:hAnsiTheme="majorBidi" w:cstheme="majorBidi"/>
          <w:b/>
          <w:sz w:val="24"/>
          <w:szCs w:val="24"/>
          <w:lang w:val="id-ID"/>
        </w:rPr>
        <w:t>Ringkasan Materi</w:t>
      </w:r>
    </w:p>
    <w:p w:rsidR="004B0EEF" w:rsidRPr="00EC3349" w:rsidRDefault="004B0EEF" w:rsidP="00EC3349">
      <w:pPr>
        <w:pStyle w:val="ListParagraph"/>
        <w:spacing w:after="0" w:line="360" w:lineRule="auto"/>
        <w:ind w:left="360"/>
        <w:jc w:val="both"/>
        <w:rPr>
          <w:rFonts w:asciiTheme="majorBidi" w:eastAsia="Calibri" w:hAnsiTheme="majorBidi" w:cstheme="majorBidi"/>
          <w:b/>
          <w:sz w:val="24"/>
          <w:szCs w:val="24"/>
        </w:rPr>
      </w:pPr>
      <w:r w:rsidRPr="00EC3349">
        <w:rPr>
          <w:rFonts w:asciiTheme="majorBidi" w:eastAsia="Calibri" w:hAnsiTheme="majorBidi" w:cstheme="majorBidi"/>
          <w:b/>
          <w:sz w:val="24"/>
          <w:szCs w:val="24"/>
        </w:rPr>
        <w:t>Proses integrasi dapat terjadi melalui 4 tahap, yaitu :</w:t>
      </w:r>
    </w:p>
    <w:p w:rsidR="004B0EEF" w:rsidRPr="00EC3349" w:rsidRDefault="004B0EEF" w:rsidP="00EC3349">
      <w:pPr>
        <w:pStyle w:val="ListParagraph"/>
        <w:numPr>
          <w:ilvl w:val="0"/>
          <w:numId w:val="14"/>
        </w:numPr>
        <w:spacing w:after="0" w:line="360" w:lineRule="auto"/>
        <w:jc w:val="both"/>
        <w:rPr>
          <w:rFonts w:asciiTheme="majorBidi" w:eastAsia="Calibri" w:hAnsiTheme="majorBidi" w:cstheme="majorBidi"/>
          <w:sz w:val="24"/>
          <w:szCs w:val="24"/>
        </w:rPr>
      </w:pPr>
      <w:r w:rsidRPr="006976AB">
        <w:rPr>
          <w:rFonts w:asciiTheme="majorBidi" w:eastAsia="Calibri" w:hAnsiTheme="majorBidi" w:cstheme="majorBidi"/>
          <w:b/>
          <w:bCs/>
          <w:sz w:val="24"/>
          <w:szCs w:val="24"/>
        </w:rPr>
        <w:t>Fase Akomodasi,</w:t>
      </w:r>
      <w:r w:rsidRPr="00EC3349">
        <w:rPr>
          <w:rFonts w:asciiTheme="majorBidi" w:eastAsia="Calibri" w:hAnsiTheme="majorBidi" w:cstheme="majorBidi"/>
          <w:sz w:val="24"/>
          <w:szCs w:val="24"/>
        </w:rPr>
        <w:t xml:space="preserve"> yaitu </w:t>
      </w:r>
      <w:r w:rsidRPr="00EC3349">
        <w:rPr>
          <w:rFonts w:asciiTheme="majorBidi" w:eastAsia="Calibri" w:hAnsiTheme="majorBidi" w:cstheme="majorBidi"/>
          <w:bCs/>
          <w:sz w:val="24"/>
          <w:szCs w:val="24"/>
        </w:rPr>
        <w:t>usaha untuk meredakan pertentangan atau konflik untuk mencapai kastabilan sosial. Akomodasi diharapkan dapat meredakan pertentangan tanpa menghancurkan pihak lawan.</w:t>
      </w:r>
    </w:p>
    <w:p w:rsidR="004B0EEF" w:rsidRPr="00EC3349" w:rsidRDefault="004B0EEF" w:rsidP="00EC3349">
      <w:pPr>
        <w:pStyle w:val="ListParagraph"/>
        <w:numPr>
          <w:ilvl w:val="0"/>
          <w:numId w:val="14"/>
        </w:numPr>
        <w:spacing w:after="0" w:line="360" w:lineRule="auto"/>
        <w:jc w:val="both"/>
        <w:rPr>
          <w:rFonts w:asciiTheme="majorBidi" w:eastAsia="Calibri" w:hAnsiTheme="majorBidi" w:cstheme="majorBidi"/>
          <w:sz w:val="24"/>
          <w:szCs w:val="24"/>
        </w:rPr>
      </w:pPr>
      <w:r w:rsidRPr="006976AB">
        <w:rPr>
          <w:rFonts w:asciiTheme="majorBidi" w:eastAsia="Calibri" w:hAnsiTheme="majorBidi" w:cstheme="majorBidi"/>
          <w:b/>
          <w:bCs/>
          <w:sz w:val="24"/>
          <w:szCs w:val="24"/>
        </w:rPr>
        <w:t>Fase Kerja Sama</w:t>
      </w:r>
      <w:r w:rsidRPr="00EC3349">
        <w:rPr>
          <w:rFonts w:asciiTheme="majorBidi" w:eastAsia="Calibri" w:hAnsiTheme="majorBidi" w:cstheme="majorBidi"/>
          <w:sz w:val="24"/>
          <w:szCs w:val="24"/>
        </w:rPr>
        <w:t xml:space="preserve">, yaitu </w:t>
      </w:r>
      <w:r w:rsidRPr="00EC3349">
        <w:rPr>
          <w:rFonts w:asciiTheme="majorBidi" w:eastAsia="Calibri" w:hAnsiTheme="majorBidi" w:cstheme="majorBidi"/>
          <w:bCs/>
          <w:sz w:val="24"/>
          <w:szCs w:val="24"/>
        </w:rPr>
        <w:t>bentuk interaksi yang terjalin antara individu atau kelompok yang berusaha untuk mencapai tujuan bersama. Kerja sama berawal dari kesamaan orientasi dan kesadaran dari setiap anggota masyarakat.</w:t>
      </w:r>
    </w:p>
    <w:p w:rsidR="000D0129" w:rsidRPr="00EC3349" w:rsidRDefault="004B0EEF" w:rsidP="00EC3349">
      <w:pPr>
        <w:pStyle w:val="ListParagraph"/>
        <w:numPr>
          <w:ilvl w:val="0"/>
          <w:numId w:val="14"/>
        </w:numPr>
        <w:spacing w:after="0" w:line="360" w:lineRule="auto"/>
        <w:jc w:val="both"/>
        <w:rPr>
          <w:rFonts w:asciiTheme="majorBidi" w:eastAsia="Calibri" w:hAnsiTheme="majorBidi" w:cstheme="majorBidi"/>
          <w:sz w:val="24"/>
          <w:szCs w:val="24"/>
        </w:rPr>
      </w:pPr>
      <w:r w:rsidRPr="006976AB">
        <w:rPr>
          <w:rFonts w:asciiTheme="majorBidi" w:eastAsia="Calibri" w:hAnsiTheme="majorBidi" w:cstheme="majorBidi"/>
          <w:b/>
          <w:bCs/>
          <w:sz w:val="24"/>
          <w:szCs w:val="24"/>
        </w:rPr>
        <w:t>Fase Koordinasi</w:t>
      </w:r>
      <w:r w:rsidR="000D0129" w:rsidRPr="00EC3349">
        <w:rPr>
          <w:rFonts w:asciiTheme="majorBidi" w:eastAsia="Calibri" w:hAnsiTheme="majorBidi" w:cstheme="majorBidi"/>
          <w:sz w:val="24"/>
          <w:szCs w:val="24"/>
        </w:rPr>
        <w:t xml:space="preserve">, </w:t>
      </w:r>
      <w:r w:rsidR="000D0129" w:rsidRPr="00EC3349">
        <w:rPr>
          <w:rFonts w:asciiTheme="majorBidi" w:eastAsia="Calibri" w:hAnsiTheme="majorBidi" w:cstheme="majorBidi"/>
          <w:bCs/>
          <w:sz w:val="24"/>
          <w:szCs w:val="24"/>
        </w:rPr>
        <w:t xml:space="preserve">yaitu </w:t>
      </w:r>
      <w:r w:rsidRPr="00EC3349">
        <w:rPr>
          <w:rFonts w:asciiTheme="majorBidi" w:eastAsia="Calibri" w:hAnsiTheme="majorBidi" w:cstheme="majorBidi"/>
          <w:bCs/>
          <w:sz w:val="24"/>
          <w:szCs w:val="24"/>
        </w:rPr>
        <w:t>pengaturan secara sentral untuk mencapai integrasi dengan mempersatukan individu maupun kelompok agar tercapai keseimbangan dan keselarasan dalam hubungan di masyarakat.</w:t>
      </w:r>
    </w:p>
    <w:p w:rsidR="00DA3260" w:rsidRPr="00B90643" w:rsidRDefault="004B0EEF" w:rsidP="00B90643">
      <w:pPr>
        <w:pStyle w:val="ListParagraph"/>
        <w:numPr>
          <w:ilvl w:val="0"/>
          <w:numId w:val="14"/>
        </w:numPr>
        <w:spacing w:after="0" w:line="360" w:lineRule="auto"/>
        <w:jc w:val="both"/>
        <w:rPr>
          <w:rFonts w:asciiTheme="majorBidi" w:eastAsia="Calibri" w:hAnsiTheme="majorBidi" w:cstheme="majorBidi"/>
          <w:sz w:val="24"/>
          <w:szCs w:val="24"/>
        </w:rPr>
      </w:pPr>
      <w:r w:rsidRPr="006976AB">
        <w:rPr>
          <w:rFonts w:asciiTheme="majorBidi" w:eastAsia="Calibri" w:hAnsiTheme="majorBidi" w:cstheme="majorBidi"/>
          <w:b/>
          <w:bCs/>
          <w:sz w:val="24"/>
          <w:szCs w:val="24"/>
        </w:rPr>
        <w:t>Fase Asimilasi</w:t>
      </w:r>
      <w:r w:rsidR="000D0129" w:rsidRPr="00EC3349">
        <w:rPr>
          <w:rFonts w:asciiTheme="majorBidi" w:eastAsia="Calibri" w:hAnsiTheme="majorBidi" w:cstheme="majorBidi"/>
          <w:sz w:val="24"/>
          <w:szCs w:val="24"/>
        </w:rPr>
        <w:t xml:space="preserve">, </w:t>
      </w:r>
      <w:r w:rsidRPr="00EC3349">
        <w:rPr>
          <w:rFonts w:asciiTheme="majorBidi" w:eastAsia="Calibri" w:hAnsiTheme="majorBidi" w:cstheme="majorBidi"/>
          <w:bCs/>
          <w:sz w:val="24"/>
          <w:szCs w:val="24"/>
        </w:rPr>
        <w:t>yaitu sebuah proses sosial yang ditandai dengan adanya usaha-usaha dalam mengurangi perbedaan-perbedaan yang terdapat antara individu maupun kelompok untuk mencapai tujuan bersama.</w:t>
      </w:r>
    </w:p>
    <w:p w:rsidR="00B90643" w:rsidRDefault="00B90643" w:rsidP="00B90643">
      <w:pPr>
        <w:spacing w:after="0" w:line="360" w:lineRule="auto"/>
        <w:jc w:val="both"/>
        <w:rPr>
          <w:rFonts w:asciiTheme="majorBidi" w:eastAsia="Calibri" w:hAnsiTheme="majorBidi" w:cstheme="majorBidi"/>
          <w:sz w:val="24"/>
          <w:szCs w:val="24"/>
        </w:rPr>
      </w:pPr>
    </w:p>
    <w:p w:rsidR="00B90643" w:rsidRDefault="00B90643" w:rsidP="00B90643">
      <w:pPr>
        <w:spacing w:after="0" w:line="360" w:lineRule="auto"/>
        <w:jc w:val="both"/>
        <w:rPr>
          <w:rFonts w:asciiTheme="majorBidi" w:eastAsia="Calibri" w:hAnsiTheme="majorBidi" w:cstheme="majorBidi"/>
          <w:sz w:val="24"/>
          <w:szCs w:val="24"/>
        </w:rPr>
      </w:pPr>
    </w:p>
    <w:p w:rsidR="00B90643" w:rsidRDefault="00B90643" w:rsidP="00B90643">
      <w:pPr>
        <w:spacing w:after="0" w:line="360" w:lineRule="auto"/>
        <w:jc w:val="both"/>
        <w:rPr>
          <w:rFonts w:asciiTheme="majorBidi" w:eastAsia="Calibri" w:hAnsiTheme="majorBidi" w:cstheme="majorBidi"/>
          <w:sz w:val="24"/>
          <w:szCs w:val="24"/>
        </w:rPr>
      </w:pPr>
    </w:p>
    <w:p w:rsidR="00B90643" w:rsidRPr="00B90643" w:rsidRDefault="00B90643" w:rsidP="00B90643">
      <w:pPr>
        <w:spacing w:after="0" w:line="360" w:lineRule="auto"/>
        <w:jc w:val="both"/>
        <w:rPr>
          <w:rFonts w:asciiTheme="majorBidi" w:eastAsia="Calibri" w:hAnsiTheme="majorBidi" w:cstheme="majorBidi"/>
          <w:sz w:val="24"/>
          <w:szCs w:val="24"/>
        </w:rPr>
      </w:pPr>
    </w:p>
    <w:p w:rsidR="000D0129" w:rsidRPr="00EC3349" w:rsidRDefault="000D0129" w:rsidP="00EC3349">
      <w:pPr>
        <w:pStyle w:val="ListParagraph"/>
        <w:spacing w:after="0" w:line="360" w:lineRule="auto"/>
        <w:ind w:left="360"/>
        <w:jc w:val="both"/>
        <w:rPr>
          <w:rFonts w:asciiTheme="majorBidi" w:eastAsia="Calibri" w:hAnsiTheme="majorBidi" w:cstheme="majorBidi"/>
          <w:b/>
          <w:sz w:val="24"/>
          <w:szCs w:val="24"/>
        </w:rPr>
      </w:pPr>
      <w:r w:rsidRPr="00EC3349">
        <w:rPr>
          <w:rFonts w:asciiTheme="majorBidi" w:eastAsia="Calibri" w:hAnsiTheme="majorBidi" w:cstheme="majorBidi"/>
          <w:b/>
          <w:sz w:val="24"/>
          <w:szCs w:val="24"/>
        </w:rPr>
        <w:t>Model Pemetaan Konflik SIPABIO</w:t>
      </w:r>
    </w:p>
    <w:p w:rsidR="000D0129" w:rsidRPr="00EC3349" w:rsidRDefault="000D0129" w:rsidP="00EC3349">
      <w:pPr>
        <w:pStyle w:val="ListParagraph"/>
        <w:spacing w:after="0" w:line="360" w:lineRule="auto"/>
        <w:ind w:left="360"/>
        <w:jc w:val="both"/>
        <w:rPr>
          <w:rFonts w:asciiTheme="majorBidi" w:eastAsia="Calibri" w:hAnsiTheme="majorBidi" w:cstheme="majorBidi"/>
          <w:bCs/>
          <w:sz w:val="24"/>
          <w:szCs w:val="24"/>
        </w:rPr>
      </w:pPr>
      <w:r w:rsidRPr="00EC3349">
        <w:rPr>
          <w:rFonts w:asciiTheme="majorBidi" w:eastAsia="Calibri" w:hAnsiTheme="majorBidi" w:cstheme="majorBidi"/>
          <w:bCs/>
          <w:sz w:val="24"/>
          <w:szCs w:val="24"/>
        </w:rPr>
        <w:t xml:space="preserve">SIPABIO merupakan singkatan dari </w:t>
      </w:r>
      <w:r w:rsidRPr="00EC3349">
        <w:rPr>
          <w:rFonts w:asciiTheme="majorBidi" w:eastAsia="Calibri" w:hAnsiTheme="majorBidi" w:cstheme="majorBidi"/>
          <w:bCs/>
          <w:i/>
          <w:iCs/>
          <w:sz w:val="24"/>
          <w:szCs w:val="24"/>
        </w:rPr>
        <w:t>Source, Issue, Parties, Attitudes, Behavior, Intervention, dan Outcome</w:t>
      </w:r>
      <w:r w:rsidRPr="00EC3349">
        <w:rPr>
          <w:rFonts w:asciiTheme="majorBidi" w:eastAsia="Calibri" w:hAnsiTheme="majorBidi" w:cstheme="majorBidi"/>
          <w:bCs/>
          <w:sz w:val="24"/>
          <w:szCs w:val="24"/>
        </w:rPr>
        <w:t>. Berikut penjelasan masing-masing elemen dari SIPABIO tersebut.</w:t>
      </w:r>
    </w:p>
    <w:p w:rsidR="000D0129" w:rsidRPr="00EC3349" w:rsidRDefault="000D0129" w:rsidP="00EC3349">
      <w:pPr>
        <w:pStyle w:val="ListParagraph"/>
        <w:numPr>
          <w:ilvl w:val="0"/>
          <w:numId w:val="15"/>
        </w:numPr>
        <w:spacing w:after="0" w:line="360" w:lineRule="auto"/>
        <w:jc w:val="both"/>
        <w:rPr>
          <w:rFonts w:asciiTheme="majorBidi" w:eastAsia="Calibri" w:hAnsiTheme="majorBidi" w:cstheme="majorBidi"/>
          <w:bCs/>
          <w:sz w:val="24"/>
          <w:szCs w:val="24"/>
        </w:rPr>
      </w:pPr>
      <w:r w:rsidRPr="006976AB">
        <w:rPr>
          <w:rFonts w:asciiTheme="majorBidi" w:eastAsia="Calibri" w:hAnsiTheme="majorBidi" w:cstheme="majorBidi"/>
          <w:b/>
          <w:i/>
          <w:iCs/>
          <w:sz w:val="24"/>
          <w:szCs w:val="24"/>
        </w:rPr>
        <w:t>Source</w:t>
      </w:r>
      <w:r w:rsidRPr="00EC3349">
        <w:rPr>
          <w:rFonts w:asciiTheme="majorBidi" w:eastAsia="Calibri" w:hAnsiTheme="majorBidi" w:cstheme="majorBidi"/>
          <w:bCs/>
          <w:sz w:val="24"/>
          <w:szCs w:val="24"/>
        </w:rPr>
        <w:t xml:space="preserve"> (sumber konflik). Konflik disebabkan oleh sumber–sumber yang berbeda sehingga melahirkan tipe–tipe konflik yang berbeda.</w:t>
      </w:r>
    </w:p>
    <w:p w:rsidR="000D0129" w:rsidRPr="00EC3349" w:rsidRDefault="000D0129" w:rsidP="00EC3349">
      <w:pPr>
        <w:pStyle w:val="ListParagraph"/>
        <w:numPr>
          <w:ilvl w:val="0"/>
          <w:numId w:val="15"/>
        </w:numPr>
        <w:spacing w:after="0" w:line="360" w:lineRule="auto"/>
        <w:jc w:val="both"/>
        <w:rPr>
          <w:rFonts w:asciiTheme="majorBidi" w:eastAsia="Calibri" w:hAnsiTheme="majorBidi" w:cstheme="majorBidi"/>
          <w:bCs/>
          <w:sz w:val="24"/>
          <w:szCs w:val="24"/>
        </w:rPr>
      </w:pPr>
      <w:r w:rsidRPr="006976AB">
        <w:rPr>
          <w:rFonts w:asciiTheme="majorBidi" w:eastAsia="Calibri" w:hAnsiTheme="majorBidi" w:cstheme="majorBidi"/>
          <w:b/>
          <w:i/>
          <w:iCs/>
          <w:sz w:val="24"/>
          <w:szCs w:val="24"/>
        </w:rPr>
        <w:t>Issues</w:t>
      </w:r>
      <w:r w:rsidRPr="00EC3349">
        <w:rPr>
          <w:rFonts w:asciiTheme="majorBidi" w:eastAsia="Calibri" w:hAnsiTheme="majorBidi" w:cstheme="majorBidi"/>
          <w:bCs/>
          <w:sz w:val="24"/>
          <w:szCs w:val="24"/>
        </w:rPr>
        <w:t xml:space="preserve"> (isu-isu). Isu menunjuk pada saling keterkaitan tujuan–tujuan yang tidak sejalan di antara pihak bertikai.</w:t>
      </w:r>
    </w:p>
    <w:p w:rsidR="000D0129" w:rsidRPr="00EC3349" w:rsidRDefault="000D0129" w:rsidP="00EC3349">
      <w:pPr>
        <w:pStyle w:val="ListParagraph"/>
        <w:numPr>
          <w:ilvl w:val="0"/>
          <w:numId w:val="15"/>
        </w:numPr>
        <w:spacing w:after="0" w:line="360" w:lineRule="auto"/>
        <w:jc w:val="both"/>
        <w:rPr>
          <w:rFonts w:asciiTheme="majorBidi" w:eastAsia="Calibri" w:hAnsiTheme="majorBidi" w:cstheme="majorBidi"/>
          <w:bCs/>
          <w:sz w:val="24"/>
          <w:szCs w:val="24"/>
        </w:rPr>
      </w:pPr>
      <w:r w:rsidRPr="006976AB">
        <w:rPr>
          <w:rFonts w:asciiTheme="majorBidi" w:eastAsia="Calibri" w:hAnsiTheme="majorBidi" w:cstheme="majorBidi"/>
          <w:b/>
          <w:i/>
          <w:iCs/>
          <w:sz w:val="24"/>
          <w:szCs w:val="24"/>
        </w:rPr>
        <w:t>Parties</w:t>
      </w:r>
      <w:r w:rsidRPr="00EC3349">
        <w:rPr>
          <w:rFonts w:asciiTheme="majorBidi" w:eastAsia="Calibri" w:hAnsiTheme="majorBidi" w:cstheme="majorBidi"/>
          <w:bCs/>
          <w:sz w:val="24"/>
          <w:szCs w:val="24"/>
        </w:rPr>
        <w:t xml:space="preserve"> (pihak). Pihak yang berkonflik adalah kelompok yang berpartisipasi dalam konflik baik pihak konflk utama (primer) yang langsung berhubungan dengan kepentingan, pihak sekunder yang tidak secara langsung berhubungan dengan kepentingan, dan pihak tersier yang tidak berhubungan dengan kepentingan konflik.</w:t>
      </w:r>
    </w:p>
    <w:p w:rsidR="000D0129" w:rsidRPr="00EC3349" w:rsidRDefault="000D0129" w:rsidP="00EC3349">
      <w:pPr>
        <w:pStyle w:val="ListParagraph"/>
        <w:numPr>
          <w:ilvl w:val="0"/>
          <w:numId w:val="15"/>
        </w:numPr>
        <w:spacing w:after="0" w:line="360" w:lineRule="auto"/>
        <w:jc w:val="both"/>
        <w:rPr>
          <w:rFonts w:asciiTheme="majorBidi" w:eastAsia="Calibri" w:hAnsiTheme="majorBidi" w:cstheme="majorBidi"/>
          <w:bCs/>
          <w:sz w:val="24"/>
          <w:szCs w:val="24"/>
        </w:rPr>
      </w:pPr>
      <w:r w:rsidRPr="006976AB">
        <w:rPr>
          <w:rFonts w:asciiTheme="majorBidi" w:eastAsia="Calibri" w:hAnsiTheme="majorBidi" w:cstheme="majorBidi"/>
          <w:b/>
          <w:i/>
          <w:iCs/>
          <w:sz w:val="24"/>
          <w:szCs w:val="24"/>
        </w:rPr>
        <w:t>Attitudes</w:t>
      </w:r>
      <w:r w:rsidRPr="00EC3349">
        <w:rPr>
          <w:rFonts w:asciiTheme="majorBidi" w:eastAsia="Calibri" w:hAnsiTheme="majorBidi" w:cstheme="majorBidi"/>
          <w:bCs/>
          <w:sz w:val="24"/>
          <w:szCs w:val="24"/>
        </w:rPr>
        <w:t xml:space="preserve"> / </w:t>
      </w:r>
      <w:r w:rsidRPr="006976AB">
        <w:rPr>
          <w:rFonts w:asciiTheme="majorBidi" w:eastAsia="Calibri" w:hAnsiTheme="majorBidi" w:cstheme="majorBidi"/>
          <w:b/>
          <w:i/>
          <w:iCs/>
          <w:sz w:val="24"/>
          <w:szCs w:val="24"/>
        </w:rPr>
        <w:t>felling</w:t>
      </w:r>
      <w:r w:rsidRPr="00EC3349">
        <w:rPr>
          <w:rFonts w:asciiTheme="majorBidi" w:eastAsia="Calibri" w:hAnsiTheme="majorBidi" w:cstheme="majorBidi"/>
          <w:bCs/>
          <w:sz w:val="24"/>
          <w:szCs w:val="24"/>
        </w:rPr>
        <w:t xml:space="preserve"> (sikap). Sikap adalah perasaan dan persepsi yang mempengaruhi pola perilaku konflik. Sikap bisa muncul dalam bentuk yang positif dan negatif bagi konflik.</w:t>
      </w:r>
    </w:p>
    <w:p w:rsidR="000D0129" w:rsidRPr="00EC3349" w:rsidRDefault="000D0129" w:rsidP="00EC3349">
      <w:pPr>
        <w:pStyle w:val="ListParagraph"/>
        <w:numPr>
          <w:ilvl w:val="0"/>
          <w:numId w:val="15"/>
        </w:numPr>
        <w:spacing w:after="0" w:line="360" w:lineRule="auto"/>
        <w:jc w:val="both"/>
        <w:rPr>
          <w:rFonts w:asciiTheme="majorBidi" w:eastAsia="Calibri" w:hAnsiTheme="majorBidi" w:cstheme="majorBidi"/>
          <w:bCs/>
          <w:sz w:val="24"/>
          <w:szCs w:val="24"/>
        </w:rPr>
      </w:pPr>
      <w:r w:rsidRPr="006976AB">
        <w:rPr>
          <w:rFonts w:asciiTheme="majorBidi" w:eastAsia="Calibri" w:hAnsiTheme="majorBidi" w:cstheme="majorBidi"/>
          <w:b/>
          <w:i/>
          <w:iCs/>
          <w:sz w:val="24"/>
          <w:szCs w:val="24"/>
        </w:rPr>
        <w:t>Behavior</w:t>
      </w:r>
      <w:r w:rsidRPr="00EC3349">
        <w:rPr>
          <w:rFonts w:asciiTheme="majorBidi" w:eastAsia="Calibri" w:hAnsiTheme="majorBidi" w:cstheme="majorBidi"/>
          <w:bCs/>
          <w:sz w:val="24"/>
          <w:szCs w:val="24"/>
        </w:rPr>
        <w:t xml:space="preserve"> (perilaku / tindakan). Perilaku adalah aspek tindak sosial dari pihak berkonflik, baik muncul dalam bentuk </w:t>
      </w:r>
      <w:r w:rsidRPr="00EC3349">
        <w:rPr>
          <w:rFonts w:asciiTheme="majorBidi" w:eastAsia="Calibri" w:hAnsiTheme="majorBidi" w:cstheme="majorBidi"/>
          <w:bCs/>
          <w:i/>
          <w:iCs/>
          <w:sz w:val="24"/>
          <w:szCs w:val="24"/>
        </w:rPr>
        <w:t>coercive action</w:t>
      </w:r>
      <w:r w:rsidRPr="00EC3349">
        <w:rPr>
          <w:rFonts w:asciiTheme="majorBidi" w:eastAsia="Calibri" w:hAnsiTheme="majorBidi" w:cstheme="majorBidi"/>
          <w:bCs/>
          <w:sz w:val="24"/>
          <w:szCs w:val="24"/>
        </w:rPr>
        <w:t xml:space="preserve"> dan </w:t>
      </w:r>
      <w:r w:rsidRPr="00EC3349">
        <w:rPr>
          <w:rFonts w:asciiTheme="majorBidi" w:eastAsia="Calibri" w:hAnsiTheme="majorBidi" w:cstheme="majorBidi"/>
          <w:bCs/>
          <w:i/>
          <w:iCs/>
          <w:sz w:val="24"/>
          <w:szCs w:val="24"/>
        </w:rPr>
        <w:t>noncoercive action</w:t>
      </w:r>
      <w:r w:rsidRPr="00EC3349">
        <w:rPr>
          <w:rFonts w:asciiTheme="majorBidi" w:eastAsia="Calibri" w:hAnsiTheme="majorBidi" w:cstheme="majorBidi"/>
          <w:bCs/>
          <w:sz w:val="24"/>
          <w:szCs w:val="24"/>
        </w:rPr>
        <w:t>.</w:t>
      </w:r>
    </w:p>
    <w:p w:rsidR="000D0129" w:rsidRPr="00EC3349" w:rsidRDefault="000D0129" w:rsidP="00EC3349">
      <w:pPr>
        <w:pStyle w:val="ListParagraph"/>
        <w:numPr>
          <w:ilvl w:val="0"/>
          <w:numId w:val="15"/>
        </w:numPr>
        <w:spacing w:after="0" w:line="360" w:lineRule="auto"/>
        <w:jc w:val="both"/>
        <w:rPr>
          <w:rFonts w:asciiTheme="majorBidi" w:eastAsia="Calibri" w:hAnsiTheme="majorBidi" w:cstheme="majorBidi"/>
          <w:bCs/>
          <w:sz w:val="24"/>
          <w:szCs w:val="24"/>
        </w:rPr>
      </w:pPr>
      <w:r w:rsidRPr="006976AB">
        <w:rPr>
          <w:rFonts w:asciiTheme="majorBidi" w:eastAsia="Calibri" w:hAnsiTheme="majorBidi" w:cstheme="majorBidi"/>
          <w:b/>
          <w:i/>
          <w:iCs/>
          <w:sz w:val="24"/>
          <w:szCs w:val="24"/>
        </w:rPr>
        <w:t>Intervention</w:t>
      </w:r>
      <w:r w:rsidRPr="00EC3349">
        <w:rPr>
          <w:rFonts w:asciiTheme="majorBidi" w:eastAsia="Calibri" w:hAnsiTheme="majorBidi" w:cstheme="majorBidi"/>
          <w:bCs/>
          <w:sz w:val="24"/>
          <w:szCs w:val="24"/>
        </w:rPr>
        <w:t xml:space="preserve"> (campur tangan pihak lain). Intervensi adalah tindakan sosial dari pihak netral yang ditujukan untuk membantu hubungan konflik menemukan penyelesaian.</w:t>
      </w:r>
    </w:p>
    <w:p w:rsidR="000D0129" w:rsidRDefault="000D0129" w:rsidP="00EC3349">
      <w:pPr>
        <w:pStyle w:val="ListParagraph"/>
        <w:numPr>
          <w:ilvl w:val="0"/>
          <w:numId w:val="15"/>
        </w:numPr>
        <w:spacing w:after="0" w:line="360" w:lineRule="auto"/>
        <w:jc w:val="both"/>
        <w:rPr>
          <w:rFonts w:asciiTheme="majorBidi" w:eastAsia="Calibri" w:hAnsiTheme="majorBidi" w:cstheme="majorBidi"/>
          <w:bCs/>
          <w:sz w:val="24"/>
          <w:szCs w:val="24"/>
        </w:rPr>
      </w:pPr>
      <w:r w:rsidRPr="006976AB">
        <w:rPr>
          <w:rFonts w:asciiTheme="majorBidi" w:eastAsia="Calibri" w:hAnsiTheme="majorBidi" w:cstheme="majorBidi"/>
          <w:b/>
          <w:i/>
          <w:iCs/>
          <w:sz w:val="24"/>
          <w:szCs w:val="24"/>
        </w:rPr>
        <w:t>Outcome</w:t>
      </w:r>
      <w:r w:rsidRPr="00EC3349">
        <w:rPr>
          <w:rFonts w:asciiTheme="majorBidi" w:eastAsia="Calibri" w:hAnsiTheme="majorBidi" w:cstheme="majorBidi"/>
          <w:bCs/>
          <w:sz w:val="24"/>
          <w:szCs w:val="24"/>
        </w:rPr>
        <w:t xml:space="preserve"> (hasil akhir). </w:t>
      </w:r>
      <w:r w:rsidRPr="00EC3349">
        <w:rPr>
          <w:rFonts w:asciiTheme="majorBidi" w:eastAsia="Calibri" w:hAnsiTheme="majorBidi" w:cstheme="majorBidi"/>
          <w:bCs/>
          <w:i/>
          <w:iCs/>
          <w:sz w:val="24"/>
          <w:szCs w:val="24"/>
        </w:rPr>
        <w:t>Outcome</w:t>
      </w:r>
      <w:r w:rsidRPr="00EC3349">
        <w:rPr>
          <w:rFonts w:asciiTheme="majorBidi" w:eastAsia="Calibri" w:hAnsiTheme="majorBidi" w:cstheme="majorBidi"/>
          <w:bCs/>
          <w:sz w:val="24"/>
          <w:szCs w:val="24"/>
        </w:rPr>
        <w:t xml:space="preserve"> adalah dampak dari berbagai tindakan pihak – pihak berkonflik dalam bentuk situasi akhir.</w:t>
      </w:r>
    </w:p>
    <w:p w:rsidR="00386532" w:rsidRDefault="00386532" w:rsidP="00386532">
      <w:pPr>
        <w:spacing w:after="0" w:line="360" w:lineRule="auto"/>
        <w:ind w:left="360"/>
        <w:jc w:val="both"/>
        <w:rPr>
          <w:rFonts w:asciiTheme="majorBidi" w:eastAsia="Calibri" w:hAnsiTheme="majorBidi" w:cstheme="majorBidi"/>
          <w:bCs/>
          <w:sz w:val="24"/>
          <w:szCs w:val="24"/>
        </w:rPr>
      </w:pPr>
    </w:p>
    <w:p w:rsidR="00386532" w:rsidRDefault="00386532" w:rsidP="00386532">
      <w:pPr>
        <w:spacing w:after="0" w:line="360" w:lineRule="auto"/>
        <w:ind w:left="360"/>
        <w:jc w:val="both"/>
        <w:rPr>
          <w:rFonts w:asciiTheme="majorBidi" w:eastAsia="Calibri" w:hAnsiTheme="majorBidi" w:cstheme="majorBidi"/>
          <w:b/>
          <w:sz w:val="24"/>
          <w:szCs w:val="24"/>
          <w:lang w:val="en-US"/>
        </w:rPr>
      </w:pPr>
      <w:r>
        <w:rPr>
          <w:rFonts w:asciiTheme="majorBidi" w:eastAsia="Calibri" w:hAnsiTheme="majorBidi" w:cstheme="majorBidi"/>
          <w:b/>
          <w:sz w:val="24"/>
          <w:szCs w:val="24"/>
          <w:lang w:val="en-US"/>
        </w:rPr>
        <w:t>Pemulihan Pascakonflik</w:t>
      </w:r>
    </w:p>
    <w:p w:rsidR="00386532" w:rsidRDefault="00386532" w:rsidP="00386532">
      <w:pPr>
        <w:pStyle w:val="ListParagraph"/>
        <w:numPr>
          <w:ilvl w:val="0"/>
          <w:numId w:val="20"/>
        </w:numPr>
        <w:spacing w:after="0" w:line="360" w:lineRule="auto"/>
        <w:jc w:val="both"/>
        <w:rPr>
          <w:rFonts w:asciiTheme="majorBidi" w:hAnsiTheme="majorBidi" w:cstheme="majorBidi"/>
          <w:b/>
          <w:bCs/>
          <w:sz w:val="24"/>
          <w:szCs w:val="24"/>
        </w:rPr>
      </w:pPr>
      <w:r w:rsidRPr="00386532">
        <w:rPr>
          <w:rFonts w:asciiTheme="majorBidi" w:hAnsiTheme="majorBidi" w:cstheme="majorBidi"/>
          <w:b/>
          <w:bCs/>
          <w:sz w:val="24"/>
          <w:szCs w:val="24"/>
        </w:rPr>
        <w:t>Rekonsiliasi</w:t>
      </w:r>
      <w:r>
        <w:rPr>
          <w:rFonts w:asciiTheme="majorBidi" w:hAnsiTheme="majorBidi" w:cstheme="majorBidi"/>
          <w:b/>
          <w:bCs/>
          <w:sz w:val="24"/>
          <w:szCs w:val="24"/>
        </w:rPr>
        <w:t xml:space="preserve">, </w:t>
      </w:r>
      <w:r>
        <w:rPr>
          <w:rFonts w:asciiTheme="majorBidi" w:hAnsiTheme="majorBidi" w:cstheme="majorBidi"/>
          <w:sz w:val="24"/>
          <w:szCs w:val="24"/>
        </w:rPr>
        <w:t xml:space="preserve">yaitu </w:t>
      </w:r>
      <w:r w:rsidRPr="00386532">
        <w:rPr>
          <w:rFonts w:asciiTheme="majorBidi" w:hAnsiTheme="majorBidi" w:cstheme="majorBidi"/>
          <w:sz w:val="24"/>
          <w:szCs w:val="24"/>
        </w:rPr>
        <w:t>usaha untuk mempertemukan keinginan-keinginan pihak yang bertikai untuk mencapai  suatu  kesepakatan.</w:t>
      </w:r>
    </w:p>
    <w:p w:rsidR="00386532" w:rsidRPr="00386532" w:rsidRDefault="00386532" w:rsidP="00386532">
      <w:pPr>
        <w:pStyle w:val="ListParagraph"/>
        <w:numPr>
          <w:ilvl w:val="0"/>
          <w:numId w:val="20"/>
        </w:numPr>
        <w:spacing w:after="0" w:line="360" w:lineRule="auto"/>
        <w:jc w:val="both"/>
        <w:rPr>
          <w:rFonts w:asciiTheme="majorBidi" w:hAnsiTheme="majorBidi" w:cstheme="majorBidi"/>
          <w:b/>
          <w:bCs/>
          <w:sz w:val="24"/>
          <w:szCs w:val="24"/>
        </w:rPr>
      </w:pPr>
      <w:r w:rsidRPr="00386532">
        <w:rPr>
          <w:rFonts w:asciiTheme="majorBidi" w:hAnsiTheme="majorBidi" w:cstheme="majorBidi"/>
          <w:b/>
          <w:bCs/>
          <w:sz w:val="24"/>
          <w:szCs w:val="24"/>
        </w:rPr>
        <w:t>Rehabilitasi</w:t>
      </w:r>
      <w:r>
        <w:rPr>
          <w:rFonts w:asciiTheme="majorBidi" w:hAnsiTheme="majorBidi" w:cstheme="majorBidi"/>
          <w:b/>
          <w:bCs/>
          <w:sz w:val="24"/>
          <w:szCs w:val="24"/>
        </w:rPr>
        <w:t xml:space="preserve">, </w:t>
      </w:r>
      <w:r>
        <w:rPr>
          <w:rFonts w:asciiTheme="majorBidi" w:hAnsiTheme="majorBidi" w:cstheme="majorBidi"/>
          <w:sz w:val="24"/>
          <w:szCs w:val="24"/>
        </w:rPr>
        <w:t xml:space="preserve">yaitu </w:t>
      </w:r>
      <w:r w:rsidRPr="00386532">
        <w:rPr>
          <w:rFonts w:asciiTheme="majorBidi" w:hAnsiTheme="majorBidi" w:cstheme="majorBidi"/>
          <w:sz w:val="24"/>
          <w:szCs w:val="24"/>
        </w:rPr>
        <w:t>perbaikan dan pemulihan semua aspek layanan publik / masyarakat sampai tingkat memadai pada wilayah pascakonflik de</w:t>
      </w:r>
      <w:r>
        <w:rPr>
          <w:rFonts w:asciiTheme="majorBidi" w:hAnsiTheme="majorBidi" w:cstheme="majorBidi"/>
          <w:sz w:val="24"/>
          <w:szCs w:val="24"/>
        </w:rPr>
        <w:t>ngan sasaran utama normalisasi atau</w:t>
      </w:r>
      <w:r w:rsidRPr="00386532">
        <w:rPr>
          <w:rFonts w:asciiTheme="majorBidi" w:hAnsiTheme="majorBidi" w:cstheme="majorBidi"/>
          <w:sz w:val="24"/>
          <w:szCs w:val="24"/>
        </w:rPr>
        <w:t xml:space="preserve"> berjalannya secara wajar berbagai aspek pemerintahan dan kehidupan masyarakat seperti pada kondisi sebelum terjadinya konflik.</w:t>
      </w:r>
    </w:p>
    <w:p w:rsidR="00386532" w:rsidRPr="00386532" w:rsidRDefault="00386532" w:rsidP="00386532">
      <w:pPr>
        <w:pStyle w:val="ListParagraph"/>
        <w:numPr>
          <w:ilvl w:val="0"/>
          <w:numId w:val="20"/>
        </w:numPr>
        <w:spacing w:after="0" w:line="360" w:lineRule="auto"/>
        <w:jc w:val="both"/>
        <w:rPr>
          <w:rFonts w:asciiTheme="majorBidi" w:hAnsiTheme="majorBidi" w:cstheme="majorBidi"/>
          <w:b/>
          <w:bCs/>
          <w:sz w:val="24"/>
          <w:szCs w:val="24"/>
        </w:rPr>
      </w:pPr>
      <w:r w:rsidRPr="00386532">
        <w:rPr>
          <w:rFonts w:asciiTheme="majorBidi" w:hAnsiTheme="majorBidi" w:cstheme="majorBidi"/>
          <w:b/>
          <w:bCs/>
          <w:sz w:val="24"/>
          <w:szCs w:val="24"/>
        </w:rPr>
        <w:t>Rekonstruksi</w:t>
      </w:r>
      <w:r>
        <w:rPr>
          <w:rFonts w:asciiTheme="majorBidi" w:hAnsiTheme="majorBidi" w:cstheme="majorBidi"/>
          <w:b/>
          <w:bCs/>
          <w:sz w:val="24"/>
          <w:szCs w:val="24"/>
        </w:rPr>
        <w:t xml:space="preserve">, </w:t>
      </w:r>
      <w:r>
        <w:rPr>
          <w:rFonts w:asciiTheme="majorBidi" w:hAnsiTheme="majorBidi" w:cstheme="majorBidi"/>
          <w:sz w:val="24"/>
          <w:szCs w:val="24"/>
        </w:rPr>
        <w:t xml:space="preserve">yaitu </w:t>
      </w:r>
      <w:r w:rsidRPr="00386532">
        <w:rPr>
          <w:rFonts w:asciiTheme="majorBidi" w:hAnsiTheme="majorBidi" w:cstheme="majorBidi"/>
          <w:sz w:val="24"/>
          <w:szCs w:val="24"/>
        </w:rPr>
        <w:t xml:space="preserve">pembangunan kembali semua sarana dan prasarana serta kelembagaan pada wilayah pascakonflik dengan sasaran utama tumbuh </w:t>
      </w:r>
      <w:r w:rsidRPr="00386532">
        <w:rPr>
          <w:rFonts w:asciiTheme="majorBidi" w:hAnsiTheme="majorBidi" w:cstheme="majorBidi"/>
          <w:sz w:val="24"/>
          <w:szCs w:val="24"/>
        </w:rPr>
        <w:lastRenderedPageBreak/>
        <w:t>berkembangnya kegiatan ekonomi, sosial, dan budaya, tegaknya hukum dan ketertiban serta bangkitnya peran serta masyarakat dalam segala aspek kehidupan.</w:t>
      </w:r>
    </w:p>
    <w:p w:rsidR="00386532" w:rsidRPr="00386532" w:rsidRDefault="00386532" w:rsidP="00E657BC">
      <w:pPr>
        <w:pStyle w:val="ListParagraph"/>
        <w:numPr>
          <w:ilvl w:val="0"/>
          <w:numId w:val="20"/>
        </w:numPr>
        <w:spacing w:after="0" w:line="360" w:lineRule="auto"/>
        <w:jc w:val="both"/>
        <w:rPr>
          <w:rFonts w:asciiTheme="majorBidi" w:hAnsiTheme="majorBidi" w:cstheme="majorBidi"/>
          <w:b/>
          <w:bCs/>
          <w:sz w:val="24"/>
          <w:szCs w:val="24"/>
        </w:rPr>
      </w:pPr>
      <w:r w:rsidRPr="00386532">
        <w:rPr>
          <w:rFonts w:asciiTheme="majorBidi" w:hAnsiTheme="majorBidi" w:cstheme="majorBidi"/>
          <w:b/>
          <w:bCs/>
          <w:sz w:val="24"/>
          <w:szCs w:val="24"/>
        </w:rPr>
        <w:t>Transformasi Sosial</w:t>
      </w:r>
      <w:r>
        <w:rPr>
          <w:rFonts w:asciiTheme="majorBidi" w:hAnsiTheme="majorBidi" w:cstheme="majorBidi"/>
          <w:b/>
          <w:bCs/>
          <w:sz w:val="24"/>
          <w:szCs w:val="24"/>
        </w:rPr>
        <w:t xml:space="preserve">, </w:t>
      </w:r>
      <w:r>
        <w:rPr>
          <w:rFonts w:asciiTheme="majorBidi" w:hAnsiTheme="majorBidi" w:cstheme="majorBidi"/>
          <w:sz w:val="24"/>
          <w:szCs w:val="24"/>
        </w:rPr>
        <w:t xml:space="preserve">yaitu </w:t>
      </w:r>
      <w:r w:rsidRPr="00386532">
        <w:rPr>
          <w:rFonts w:asciiTheme="majorBidi" w:hAnsiTheme="majorBidi" w:cstheme="majorBidi"/>
          <w:sz w:val="24"/>
          <w:szCs w:val="24"/>
        </w:rPr>
        <w:t>perubahan y</w:t>
      </w:r>
      <w:r>
        <w:rPr>
          <w:rFonts w:asciiTheme="majorBidi" w:hAnsiTheme="majorBidi" w:cstheme="majorBidi"/>
          <w:sz w:val="24"/>
          <w:szCs w:val="24"/>
        </w:rPr>
        <w:t xml:space="preserve">ang berkenaan dengan masyarakat. </w:t>
      </w:r>
      <w:r w:rsidRPr="00386532">
        <w:rPr>
          <w:rFonts w:asciiTheme="majorBidi" w:hAnsiTheme="majorBidi" w:cstheme="majorBidi"/>
          <w:sz w:val="24"/>
          <w:szCs w:val="24"/>
        </w:rPr>
        <w:t xml:space="preserve">Transformasi sosial mengacu pada proses perubahan yang terjadi pada nilai, norma, hubungan, dan stratifikasi sosial pada masyarakat. Transformasi sosial juga mempengaruhi pola </w:t>
      </w:r>
      <w:r w:rsidR="00E657BC">
        <w:rPr>
          <w:rFonts w:asciiTheme="majorBidi" w:hAnsiTheme="majorBidi" w:cstheme="majorBidi"/>
          <w:sz w:val="24"/>
          <w:szCs w:val="24"/>
        </w:rPr>
        <w:t xml:space="preserve">interaksi di dalam masyarakat. </w:t>
      </w:r>
      <w:r w:rsidRPr="00386532">
        <w:rPr>
          <w:rFonts w:asciiTheme="majorBidi" w:hAnsiTheme="majorBidi" w:cstheme="majorBidi"/>
          <w:sz w:val="24"/>
          <w:szCs w:val="24"/>
        </w:rPr>
        <w:t>Bila transformasi sosial terjadi dan perubahan tersebut diterima oleh masyarakat, akan terjadi integrasi dalam masyarakat.</w:t>
      </w:r>
    </w:p>
    <w:p w:rsidR="000D0129" w:rsidRPr="00E657BC" w:rsidRDefault="00CC6BC2" w:rsidP="00E657BC">
      <w:pPr>
        <w:spacing w:after="0" w:line="360" w:lineRule="auto"/>
        <w:jc w:val="both"/>
        <w:rPr>
          <w:rFonts w:asciiTheme="majorBidi" w:eastAsia="Calibri" w:hAnsiTheme="majorBidi" w:cstheme="majorBidi"/>
          <w:b/>
          <w:sz w:val="24"/>
          <w:szCs w:val="24"/>
        </w:rPr>
      </w:pPr>
      <w:r>
        <w:rPr>
          <w:rFonts w:asciiTheme="majorBidi" w:eastAsia="Calibri" w:hAnsiTheme="majorBidi" w:cstheme="majorBidi"/>
          <w:b/>
          <w:noProof/>
          <w:sz w:val="24"/>
          <w:szCs w:val="24"/>
          <w:lang w:val="en-US"/>
        </w:rPr>
        <w:pict>
          <v:roundrect id="Rounded Rectangle 22" o:spid="_x0000_s1036" style="position:absolute;left:0;text-align:left;margin-left:-4.5pt;margin-top:16.65pt;width:177pt;height:21.75pt;z-index:-251626496;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" fillcolor="#ffd555 [2167]" strokecolor="#ffc000 [3207]" strokeweight=".5pt">
            <v:fill color2="#ffcc31 [2615]" rotate="t" colors="0 #ffdd9c;.5 #ffd78e;1 #ffd479" focus="100%" type="gradient">
              <o:fill v:ext="view" type="gradientUnscaled"/>
            </v:fill>
            <v:stroke joinstyle="miter"/>
            <w10:wrap anchorx="margin"/>
          </v:roundrect>
        </w:pict>
      </w:r>
    </w:p>
    <w:p w:rsidR="00806E48" w:rsidRPr="00EC3349" w:rsidRDefault="00D94E53" w:rsidP="00EC3349">
      <w:pPr>
        <w:pStyle w:val="ListParagraph"/>
        <w:numPr>
          <w:ilvl w:val="0"/>
          <w:numId w:val="3"/>
        </w:numPr>
        <w:spacing w:after="0" w:line="360" w:lineRule="auto"/>
        <w:ind w:left="360"/>
        <w:jc w:val="both"/>
        <w:rPr>
          <w:rFonts w:asciiTheme="majorBidi" w:eastAsia="Calibri" w:hAnsiTheme="majorBidi" w:cstheme="majorBidi"/>
          <w:b/>
          <w:sz w:val="24"/>
          <w:szCs w:val="24"/>
        </w:rPr>
      </w:pPr>
      <w:r>
        <w:rPr>
          <w:rFonts w:asciiTheme="majorBidi" w:eastAsia="Calibri" w:hAnsiTheme="majorBidi" w:cstheme="majorBidi"/>
          <w:b/>
          <w:sz w:val="24"/>
          <w:szCs w:val="24"/>
        </w:rPr>
        <w:t>Kegiatan pembelajaran</w:t>
      </w:r>
    </w:p>
    <w:p w:rsidR="00806E48" w:rsidRPr="00EC3349" w:rsidRDefault="00806E48" w:rsidP="00EC3349">
      <w:pPr>
        <w:pStyle w:val="ListParagraph"/>
        <w:numPr>
          <w:ilvl w:val="0"/>
          <w:numId w:val="1"/>
        </w:numPr>
        <w:spacing w:after="0" w:line="360" w:lineRule="auto"/>
        <w:ind w:left="630" w:hanging="270"/>
        <w:jc w:val="both"/>
        <w:rPr>
          <w:rFonts w:asciiTheme="majorBidi" w:eastAsia="Calibri" w:hAnsiTheme="majorBidi" w:cstheme="majorBidi"/>
          <w:sz w:val="24"/>
          <w:szCs w:val="24"/>
        </w:rPr>
      </w:pPr>
      <w:r w:rsidRPr="00EC3349">
        <w:rPr>
          <w:rFonts w:asciiTheme="majorBidi" w:eastAsia="Calibri" w:hAnsiTheme="majorBidi" w:cstheme="majorBidi"/>
          <w:sz w:val="24"/>
          <w:szCs w:val="24"/>
        </w:rPr>
        <w:t xml:space="preserve">Bacalah kasus </w:t>
      </w:r>
      <w:r w:rsidR="008B6C61" w:rsidRPr="00EC3349">
        <w:rPr>
          <w:rFonts w:asciiTheme="majorBidi" w:eastAsia="Calibri" w:hAnsiTheme="majorBidi" w:cstheme="majorBidi"/>
          <w:sz w:val="24"/>
          <w:szCs w:val="24"/>
        </w:rPr>
        <w:t>konflik sosial yang ada pada bagian di bawah ini!</w:t>
      </w:r>
    </w:p>
    <w:p w:rsidR="00806E48" w:rsidRPr="00EC3349" w:rsidRDefault="00806E48" w:rsidP="00EC3349">
      <w:pPr>
        <w:pStyle w:val="ListParagraph"/>
        <w:numPr>
          <w:ilvl w:val="0"/>
          <w:numId w:val="1"/>
        </w:numPr>
        <w:spacing w:after="0" w:line="360" w:lineRule="auto"/>
        <w:ind w:left="630" w:hanging="270"/>
        <w:jc w:val="both"/>
        <w:rPr>
          <w:rFonts w:asciiTheme="majorBidi" w:eastAsia="Calibri" w:hAnsiTheme="majorBidi" w:cstheme="majorBidi"/>
          <w:color w:val="FF0000"/>
          <w:sz w:val="24"/>
          <w:szCs w:val="24"/>
        </w:rPr>
      </w:pPr>
      <w:r w:rsidRPr="00EC3349">
        <w:rPr>
          <w:rFonts w:asciiTheme="majorBidi" w:eastAsia="Calibri" w:hAnsiTheme="majorBidi" w:cstheme="majorBidi"/>
          <w:sz w:val="24"/>
          <w:szCs w:val="24"/>
        </w:rPr>
        <w:t xml:space="preserve">Cermatilah </w:t>
      </w:r>
      <w:r w:rsidR="008B6C61" w:rsidRPr="00EC3349">
        <w:rPr>
          <w:rFonts w:asciiTheme="majorBidi" w:eastAsia="Calibri" w:hAnsiTheme="majorBidi" w:cstheme="majorBidi"/>
          <w:sz w:val="24"/>
          <w:szCs w:val="24"/>
        </w:rPr>
        <w:t>segala unsur konflik dalam kasus tersebut, kemudian diskusikan dengan kelompok</w:t>
      </w:r>
      <w:r w:rsidR="004337E3">
        <w:rPr>
          <w:rFonts w:asciiTheme="majorBidi" w:eastAsia="Calibri" w:hAnsiTheme="majorBidi" w:cstheme="majorBidi"/>
          <w:sz w:val="24"/>
          <w:szCs w:val="24"/>
        </w:rPr>
        <w:t xml:space="preserve"> kalian</w:t>
      </w:r>
      <w:r w:rsidR="008B6C61" w:rsidRPr="00EC3349">
        <w:rPr>
          <w:rFonts w:asciiTheme="majorBidi" w:eastAsia="Calibri" w:hAnsiTheme="majorBidi" w:cstheme="majorBidi"/>
          <w:sz w:val="24"/>
          <w:szCs w:val="24"/>
        </w:rPr>
        <w:t xml:space="preserve"> untuk memetakan konflik tersebut</w:t>
      </w:r>
      <w:r w:rsidR="00CA3FE7">
        <w:rPr>
          <w:rFonts w:asciiTheme="majorBidi" w:eastAsia="Calibri" w:hAnsiTheme="majorBidi" w:cstheme="majorBidi"/>
          <w:sz w:val="24"/>
          <w:szCs w:val="24"/>
        </w:rPr>
        <w:t xml:space="preserve"> dengan model pemetaan SIPABIO</w:t>
      </w:r>
      <w:r w:rsidR="008B6C61" w:rsidRPr="00EC3349">
        <w:rPr>
          <w:rFonts w:asciiTheme="majorBidi" w:eastAsia="Calibri" w:hAnsiTheme="majorBidi" w:cstheme="majorBidi"/>
          <w:sz w:val="24"/>
          <w:szCs w:val="24"/>
        </w:rPr>
        <w:t>!</w:t>
      </w:r>
    </w:p>
    <w:p w:rsidR="008B6C61" w:rsidRPr="00EC3349" w:rsidRDefault="008B6C61" w:rsidP="00EC3349">
      <w:pPr>
        <w:pStyle w:val="ListParagraph"/>
        <w:numPr>
          <w:ilvl w:val="0"/>
          <w:numId w:val="1"/>
        </w:numPr>
        <w:spacing w:after="0" w:line="360" w:lineRule="auto"/>
        <w:ind w:left="630" w:hanging="270"/>
        <w:jc w:val="both"/>
        <w:rPr>
          <w:rFonts w:asciiTheme="majorBidi" w:eastAsia="Calibri" w:hAnsiTheme="majorBidi" w:cstheme="majorBidi"/>
          <w:color w:val="FF0000"/>
          <w:sz w:val="24"/>
          <w:szCs w:val="24"/>
        </w:rPr>
      </w:pPr>
      <w:r w:rsidRPr="00EC3349">
        <w:rPr>
          <w:rFonts w:asciiTheme="majorBidi" w:eastAsia="Calibri" w:hAnsiTheme="majorBidi" w:cstheme="majorBidi"/>
          <w:sz w:val="24"/>
          <w:szCs w:val="24"/>
        </w:rPr>
        <w:t>Carilah informasi dari media lain untuk memperkaya pengetahuan tentang konflik tersebut!</w:t>
      </w:r>
    </w:p>
    <w:p w:rsidR="008B6C61" w:rsidRPr="00EC3349" w:rsidRDefault="008B6C61" w:rsidP="00EC3349">
      <w:pPr>
        <w:pStyle w:val="ListParagraph"/>
        <w:numPr>
          <w:ilvl w:val="0"/>
          <w:numId w:val="1"/>
        </w:numPr>
        <w:spacing w:after="0" w:line="360" w:lineRule="auto"/>
        <w:ind w:left="630" w:hanging="270"/>
        <w:jc w:val="both"/>
        <w:rPr>
          <w:rFonts w:asciiTheme="majorBidi" w:eastAsia="Calibri" w:hAnsiTheme="majorBidi" w:cstheme="majorBidi"/>
          <w:color w:val="FF0000"/>
          <w:sz w:val="24"/>
          <w:szCs w:val="24"/>
        </w:rPr>
      </w:pPr>
      <w:r w:rsidRPr="00EC3349">
        <w:rPr>
          <w:rFonts w:asciiTheme="majorBidi" w:eastAsia="Calibri" w:hAnsiTheme="majorBidi" w:cstheme="majorBidi"/>
          <w:sz w:val="24"/>
          <w:szCs w:val="24"/>
        </w:rPr>
        <w:t>Cermati kembali materi integrasi sosial untuk kemudian menjawab pertanyaan-pertanyaan yang telah disediakan di rubrik di bawahnya!</w:t>
      </w:r>
    </w:p>
    <w:p w:rsidR="00335D26" w:rsidRPr="00335D26" w:rsidRDefault="00CC6BC2" w:rsidP="00335D26">
      <w:pPr>
        <w:spacing w:after="0" w:line="360" w:lineRule="auto"/>
        <w:ind w:left="360"/>
        <w:jc w:val="both"/>
        <w:rPr>
          <w:rFonts w:asciiTheme="majorBidi" w:eastAsia="Calibri" w:hAnsiTheme="majorBidi" w:cstheme="majorBidi"/>
          <w:color w:val="FF0000"/>
          <w:sz w:val="24"/>
          <w:szCs w:val="24"/>
        </w:rPr>
      </w:pPr>
      <w:r w:rsidRPr="00CC6BC2">
        <w:rPr>
          <w:rFonts w:asciiTheme="majorBidi" w:eastAsia="Calibri" w:hAnsiTheme="majorBidi" w:cstheme="majorBidi"/>
          <w:b/>
          <w:noProof/>
          <w:sz w:val="24"/>
          <w:szCs w:val="24"/>
          <w:lang w:val="en-US"/>
        </w:rPr>
        <w:pict>
          <v:roundrect id="Rounded Rectangle 23" o:spid="_x0000_s1035" style="position:absolute;left:0;text-align:left;margin-left:-3.75pt;margin-top:18.6pt;width:134.25pt;height:21.75pt;z-index:-251624448;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" fillcolor="#ffd555 [2167]" strokecolor="#ffc000 [3207]" strokeweight=".5pt">
            <v:fill color2="#ffcc31 [2615]" rotate="t" colors="0 #ffdd9c;.5 #ffd78e;1 #ffd479" focus="100%" type="gradient">
              <o:fill v:ext="view" type="gradientUnscaled"/>
            </v:fill>
            <v:stroke joinstyle="miter"/>
            <w10:wrap anchorx="margin"/>
          </v:roundrect>
        </w:pict>
      </w:r>
    </w:p>
    <w:p w:rsidR="00806E48" w:rsidRPr="00EC3349" w:rsidRDefault="00806E48" w:rsidP="000634A4">
      <w:pPr>
        <w:pStyle w:val="ListParagraph"/>
        <w:numPr>
          <w:ilvl w:val="0"/>
          <w:numId w:val="3"/>
        </w:numPr>
        <w:spacing w:after="0" w:line="360" w:lineRule="auto"/>
        <w:ind w:left="360"/>
        <w:jc w:val="both"/>
        <w:rPr>
          <w:rFonts w:asciiTheme="majorBidi" w:eastAsia="Calibri" w:hAnsiTheme="majorBidi" w:cstheme="majorBidi"/>
          <w:b/>
          <w:sz w:val="24"/>
          <w:szCs w:val="24"/>
        </w:rPr>
      </w:pPr>
      <w:r w:rsidRPr="00EC3349">
        <w:rPr>
          <w:rFonts w:asciiTheme="majorBidi" w:eastAsia="Calibri" w:hAnsiTheme="majorBidi" w:cstheme="majorBidi"/>
          <w:b/>
          <w:sz w:val="24"/>
          <w:szCs w:val="24"/>
        </w:rPr>
        <w:t>Kasus</w:t>
      </w:r>
      <w:r w:rsidR="008B6C61" w:rsidRPr="00EC3349">
        <w:rPr>
          <w:rFonts w:asciiTheme="majorBidi" w:eastAsia="Calibri" w:hAnsiTheme="majorBidi" w:cstheme="majorBidi"/>
          <w:b/>
          <w:sz w:val="24"/>
          <w:szCs w:val="24"/>
        </w:rPr>
        <w:t xml:space="preserve"> konflik sosial</w:t>
      </w:r>
    </w:p>
    <w:p w:rsidR="00FB2452" w:rsidRPr="00EC3349" w:rsidRDefault="00FB2452" w:rsidP="00EC3349">
      <w:pPr>
        <w:spacing w:after="0" w:line="360" w:lineRule="auto"/>
        <w:rPr>
          <w:rFonts w:asciiTheme="majorBidi" w:hAnsiTheme="majorBidi" w:cstheme="majorBidi"/>
          <w:sz w:val="24"/>
          <w:szCs w:val="24"/>
        </w:rPr>
      </w:pPr>
    </w:p>
    <w:p w:rsidR="00EC3349" w:rsidRDefault="00EC3349" w:rsidP="00EC3349">
      <w:pPr>
        <w:spacing w:after="0" w:line="360" w:lineRule="auto"/>
        <w:jc w:val="center"/>
        <w:rPr>
          <w:rFonts w:asciiTheme="majorBidi" w:hAnsiTheme="majorBidi" w:cstheme="majorBidi"/>
          <w:b/>
          <w:bCs/>
          <w:sz w:val="24"/>
          <w:szCs w:val="24"/>
          <w:lang w:val="en-US"/>
        </w:rPr>
      </w:pPr>
      <w:r w:rsidRPr="00EC3349">
        <w:rPr>
          <w:rFonts w:asciiTheme="majorBidi" w:hAnsiTheme="majorBidi" w:cstheme="majorBidi"/>
          <w:b/>
          <w:bCs/>
          <w:sz w:val="24"/>
          <w:szCs w:val="24"/>
          <w:lang w:val="en-US"/>
        </w:rPr>
        <w:t>Rekonsiliasi The Jak-Bobotoh yang Tak Berujung</w:t>
      </w:r>
    </w:p>
    <w:p w:rsidR="00EC3349" w:rsidRDefault="00467662" w:rsidP="00467662">
      <w:pPr>
        <w:spacing w:after="0" w:line="360" w:lineRule="auto"/>
        <w:jc w:val="center"/>
        <w:rPr>
          <w:rFonts w:asciiTheme="majorBidi" w:hAnsiTheme="majorBidi" w:cstheme="majorBidi"/>
          <w:sz w:val="24"/>
          <w:szCs w:val="24"/>
          <w:lang w:val="en-US"/>
        </w:rPr>
      </w:pPr>
      <w:r>
        <w:rPr>
          <w:rFonts w:asciiTheme="majorBidi" w:hAnsiTheme="majorBidi" w:cstheme="majorBidi"/>
          <w:sz w:val="24"/>
          <w:szCs w:val="24"/>
          <w:lang w:val="en-US"/>
        </w:rPr>
        <w:t xml:space="preserve">Disarikan dari : </w:t>
      </w:r>
      <w:r w:rsidR="00EC3349">
        <w:rPr>
          <w:rFonts w:asciiTheme="majorBidi" w:hAnsiTheme="majorBidi" w:cstheme="majorBidi"/>
          <w:sz w:val="24"/>
          <w:szCs w:val="24"/>
          <w:lang w:val="en-US"/>
        </w:rPr>
        <w:t>(</w:t>
      </w:r>
      <w:hyperlink r:id="rId7" w:history="1">
        <w:r w:rsidR="00EC3349" w:rsidRPr="007114EF">
          <w:rPr>
            <w:rStyle w:val="Hyperlink"/>
            <w:rFonts w:asciiTheme="majorBidi" w:hAnsiTheme="majorBidi" w:cstheme="majorBidi"/>
            <w:sz w:val="24"/>
            <w:szCs w:val="24"/>
            <w:lang w:val="en-US"/>
          </w:rPr>
          <w:t>https://www.cnnindonesia.com</w:t>
        </w:r>
      </w:hyperlink>
      <w:r w:rsidR="00EC3349">
        <w:rPr>
          <w:rFonts w:asciiTheme="majorBidi" w:hAnsiTheme="majorBidi" w:cstheme="majorBidi"/>
          <w:sz w:val="24"/>
          <w:szCs w:val="24"/>
          <w:lang w:val="en-US"/>
        </w:rPr>
        <w:t>)</w:t>
      </w:r>
    </w:p>
    <w:p w:rsidR="00467662" w:rsidRPr="00EC3349" w:rsidRDefault="00467662" w:rsidP="00467662">
      <w:pPr>
        <w:spacing w:after="0" w:line="360" w:lineRule="auto"/>
        <w:jc w:val="center"/>
        <w:rPr>
          <w:rFonts w:asciiTheme="majorBidi" w:hAnsiTheme="majorBidi" w:cstheme="majorBidi"/>
          <w:sz w:val="24"/>
          <w:szCs w:val="24"/>
          <w:lang w:val="en-US"/>
        </w:rPr>
      </w:pPr>
      <w:r w:rsidRPr="00EC3349">
        <w:rPr>
          <w:rFonts w:asciiTheme="majorBidi" w:hAnsiTheme="majorBidi" w:cstheme="majorBidi"/>
          <w:sz w:val="24"/>
          <w:szCs w:val="24"/>
          <w:lang w:val="en-US"/>
        </w:rPr>
        <w:t>Jun Mahares, CNN Indonesia | Sabtu, 22/07/2017 12:17 WIB</w:t>
      </w:r>
    </w:p>
    <w:p w:rsidR="00467662" w:rsidRPr="00EC3349" w:rsidRDefault="00467662" w:rsidP="00EC3349">
      <w:pPr>
        <w:spacing w:after="0" w:line="360" w:lineRule="auto"/>
        <w:rPr>
          <w:rFonts w:asciiTheme="majorBidi" w:hAnsiTheme="majorBidi" w:cstheme="majorBidi"/>
          <w:sz w:val="24"/>
          <w:szCs w:val="24"/>
          <w:lang w:val="en-US"/>
        </w:rPr>
      </w:pPr>
    </w:p>
    <w:p w:rsidR="00DA3260" w:rsidRDefault="00467662" w:rsidP="00467662">
      <w:pPr>
        <w:spacing w:after="0" w:line="360" w:lineRule="auto"/>
        <w:ind w:left="426"/>
        <w:jc w:val="both"/>
        <w:rPr>
          <w:rFonts w:asciiTheme="majorBidi" w:hAnsiTheme="majorBidi" w:cstheme="majorBidi"/>
          <w:sz w:val="24"/>
          <w:szCs w:val="24"/>
          <w:lang w:val="en-US"/>
        </w:rPr>
      </w:pPr>
      <w:r w:rsidRPr="00EC3349">
        <w:rPr>
          <w:rFonts w:asciiTheme="majorBidi" w:hAnsiTheme="majorBidi" w:cstheme="majorBidi"/>
          <w:noProof/>
          <w:sz w:val="24"/>
          <w:szCs w:val="24"/>
          <w:lang w:val="en-US"/>
        </w:rPr>
        <w:drawing>
          <wp:anchor distT="0" distB="0" distL="114300" distR="114300" simplePos="0" relativeHeight="251653120" behindDoc="0" locked="0" layoutInCell="1" allowOverlap="1">
            <wp:simplePos x="0" y="0"/>
            <wp:positionH relativeFrom="margin">
              <wp:posOffset>280670</wp:posOffset>
            </wp:positionH>
            <wp:positionV relativeFrom="paragraph">
              <wp:posOffset>32385</wp:posOffset>
            </wp:positionV>
            <wp:extent cx="2499995" cy="1403985"/>
            <wp:effectExtent l="114300" t="114300" r="147955" b="139065"/>
            <wp:wrapSquare wrapText="bothSides"/>
            <wp:docPr id="5" name="Picture 5" descr="Rekonsiliasi The Jak-Bobotoh yang Tak Beruj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konsiliasi The Jak-Bobotoh yang Tak Beruju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9995" cy="14039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EC3349">
        <w:rPr>
          <w:rFonts w:asciiTheme="majorBidi" w:hAnsiTheme="majorBidi" w:cstheme="majorBidi"/>
          <w:sz w:val="24"/>
          <w:szCs w:val="24"/>
          <w:lang w:val="en-US"/>
        </w:rPr>
        <w:t>Jakarta, CNN Indonesia -</w:t>
      </w:r>
      <w:r w:rsidR="00EC3349" w:rsidRPr="00EC3349">
        <w:rPr>
          <w:rFonts w:asciiTheme="majorBidi" w:hAnsiTheme="majorBidi" w:cstheme="majorBidi"/>
          <w:sz w:val="24"/>
          <w:szCs w:val="24"/>
          <w:lang w:val="en-US"/>
        </w:rPr>
        <w:t xml:space="preserve"> Upaya rekonsiliasi antara suporter Persija Jakarta (The Jakmania) dan Persib Bandung (Bobotoh) seakan tak berujung. Berbagai cara sudah dilakukan, namun perseteruan kedua kelompok suporter tersebut</w:t>
      </w:r>
      <w:r w:rsidR="00EC3349">
        <w:rPr>
          <w:rFonts w:asciiTheme="majorBidi" w:hAnsiTheme="majorBidi" w:cstheme="majorBidi"/>
          <w:sz w:val="24"/>
          <w:szCs w:val="24"/>
          <w:lang w:val="en-US"/>
        </w:rPr>
        <w:t xml:space="preserve"> tak kunjung reda hingga kini. </w:t>
      </w:r>
      <w:r w:rsidR="00EC3349" w:rsidRPr="00EC3349">
        <w:rPr>
          <w:rFonts w:asciiTheme="majorBidi" w:hAnsiTheme="majorBidi" w:cstheme="majorBidi"/>
          <w:sz w:val="24"/>
          <w:szCs w:val="24"/>
          <w:lang w:val="en-US"/>
        </w:rPr>
        <w:t xml:space="preserve">The Jakmania adalah pendukung Persija Jakarta, sementara Bobotoh merupakan fan setia Persib Bandung. Hubungan kedua pendukung ini pernah harmonis. Bahkan, saling menyambut kedatangan di tribun dengan yel-yel ciri khas </w:t>
      </w:r>
      <w:r w:rsidR="00EC3349" w:rsidRPr="00EC3349">
        <w:rPr>
          <w:rFonts w:asciiTheme="majorBidi" w:hAnsiTheme="majorBidi" w:cstheme="majorBidi"/>
          <w:sz w:val="24"/>
          <w:szCs w:val="24"/>
          <w:lang w:val="en-US"/>
        </w:rPr>
        <w:lastRenderedPageBreak/>
        <w:t>masing-masing. Permusuhan kedua kelompok suporter ini baru meruncing sekitar tahun 2000. Beragam versi penyebab pertikaian kedua suporter bermunculan. Yang pasti, masing-mas</w:t>
      </w:r>
      <w:r w:rsidR="00DA3260">
        <w:rPr>
          <w:rFonts w:asciiTheme="majorBidi" w:hAnsiTheme="majorBidi" w:cstheme="majorBidi"/>
          <w:sz w:val="24"/>
          <w:szCs w:val="24"/>
          <w:lang w:val="en-US"/>
        </w:rPr>
        <w:t xml:space="preserve">ing kelompok, saling menuding. </w:t>
      </w:r>
      <w:r w:rsidR="00EC3349" w:rsidRPr="00EC3349">
        <w:rPr>
          <w:rFonts w:asciiTheme="majorBidi" w:hAnsiTheme="majorBidi" w:cstheme="majorBidi"/>
          <w:sz w:val="24"/>
          <w:szCs w:val="24"/>
          <w:lang w:val="en-US"/>
        </w:rPr>
        <w:t xml:space="preserve">Perseteruan kedua kelompok suporter ini justru bertambah pelik ketika bentrok di luar stadion </w:t>
      </w:r>
      <w:r w:rsidR="00EC3349">
        <w:rPr>
          <w:rFonts w:asciiTheme="majorBidi" w:hAnsiTheme="majorBidi" w:cstheme="majorBidi"/>
          <w:sz w:val="24"/>
          <w:szCs w:val="24"/>
          <w:lang w:val="en-US"/>
        </w:rPr>
        <w:t xml:space="preserve">mulai saling merenggut nyawa. </w:t>
      </w:r>
    </w:p>
    <w:p w:rsidR="00DA3260" w:rsidRDefault="00DA3260" w:rsidP="00DA3260">
      <w:pPr>
        <w:spacing w:after="0" w:line="360" w:lineRule="auto"/>
        <w:jc w:val="both"/>
        <w:rPr>
          <w:rFonts w:asciiTheme="majorBidi" w:hAnsiTheme="majorBidi" w:cstheme="majorBidi"/>
          <w:sz w:val="24"/>
          <w:szCs w:val="24"/>
          <w:lang w:val="en-US"/>
        </w:rPr>
      </w:pPr>
    </w:p>
    <w:p w:rsidR="00EC3349" w:rsidRDefault="00D94E53" w:rsidP="00CA3FE7">
      <w:pPr>
        <w:spacing w:after="0" w:line="360" w:lineRule="auto"/>
        <w:ind w:left="426"/>
        <w:jc w:val="both"/>
        <w:rPr>
          <w:rFonts w:asciiTheme="majorBidi" w:hAnsiTheme="majorBidi" w:cstheme="majorBidi"/>
          <w:sz w:val="24"/>
          <w:szCs w:val="24"/>
          <w:lang w:val="en-US"/>
        </w:rPr>
      </w:pPr>
      <w:r>
        <w:rPr>
          <w:rFonts w:asciiTheme="majorBidi" w:hAnsiTheme="majorBidi" w:cstheme="majorBidi"/>
          <w:noProof/>
          <w:sz w:val="24"/>
          <w:szCs w:val="24"/>
          <w:lang w:val="en-US"/>
        </w:rPr>
        <w:drawing>
          <wp:anchor distT="0" distB="0" distL="114300" distR="114300" simplePos="0" relativeHeight="251654144" behindDoc="1" locked="0" layoutInCell="1" allowOverlap="1">
            <wp:simplePos x="0" y="0"/>
            <wp:positionH relativeFrom="margin">
              <wp:posOffset>1290955</wp:posOffset>
            </wp:positionH>
            <wp:positionV relativeFrom="margin">
              <wp:posOffset>2720975</wp:posOffset>
            </wp:positionV>
            <wp:extent cx="3040380" cy="1708150"/>
            <wp:effectExtent l="76200" t="76200" r="121920" b="82550"/>
            <wp:wrapSquare wrapText="bothSides"/>
            <wp:docPr id="4" name="Picture 4" descr="Perselisihan kelompok suporter membuat Jakmania dan Bobotoh tak bisa ikut mendukung timnya saat menjalani laga tand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rselisihan kelompok suporter membuat Jakmania dan Bobotoh tak bisa ikut mendukung timnya saat menjalani laga tanda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0380" cy="17081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EC3349" w:rsidRPr="00EC3349">
        <w:rPr>
          <w:rFonts w:asciiTheme="majorBidi" w:hAnsiTheme="majorBidi" w:cstheme="majorBidi"/>
          <w:sz w:val="24"/>
          <w:szCs w:val="24"/>
          <w:lang w:val="en-US"/>
        </w:rPr>
        <w:t>Situasi ini mengundang respons dari Menterti Pemuda dan Olahraga selaku kepanjangan tangan dari pemerintah. Menpora Roy Suryo pernah mencoba untuk mempertemukan kedua pengurus klub Persija dan Persib pada 2014 silam.</w:t>
      </w:r>
    </w:p>
    <w:p w:rsidR="00EC3349" w:rsidRDefault="00EC3349" w:rsidP="00EC3349">
      <w:pPr>
        <w:spacing w:after="0" w:line="360" w:lineRule="auto"/>
        <w:ind w:firstLine="720"/>
        <w:jc w:val="both"/>
        <w:rPr>
          <w:rFonts w:asciiTheme="majorBidi" w:hAnsiTheme="majorBidi" w:cstheme="majorBidi"/>
          <w:sz w:val="24"/>
          <w:szCs w:val="24"/>
          <w:lang w:val="en-US"/>
        </w:rPr>
      </w:pPr>
    </w:p>
    <w:p w:rsidR="00EC3349" w:rsidRDefault="00EC3349" w:rsidP="00EC3349">
      <w:pPr>
        <w:spacing w:after="0" w:line="360" w:lineRule="auto"/>
        <w:jc w:val="both"/>
        <w:rPr>
          <w:rFonts w:asciiTheme="majorBidi" w:hAnsiTheme="majorBidi" w:cstheme="majorBidi"/>
          <w:sz w:val="24"/>
          <w:szCs w:val="24"/>
          <w:lang w:val="en-US"/>
        </w:rPr>
      </w:pPr>
    </w:p>
    <w:p w:rsidR="00EC3349" w:rsidRPr="00EC3349" w:rsidRDefault="00EC3349" w:rsidP="00EC3349">
      <w:pPr>
        <w:spacing w:after="0" w:line="360" w:lineRule="auto"/>
        <w:ind w:firstLine="720"/>
        <w:jc w:val="both"/>
        <w:rPr>
          <w:rFonts w:asciiTheme="majorBidi" w:hAnsiTheme="majorBidi" w:cstheme="majorBidi"/>
          <w:sz w:val="24"/>
          <w:szCs w:val="24"/>
          <w:lang w:val="en-US"/>
        </w:rPr>
      </w:pPr>
    </w:p>
    <w:tbl>
      <w:tblPr>
        <w:tblW w:w="8801" w:type="dxa"/>
        <w:jc w:val="center"/>
        <w:tblCellMar>
          <w:left w:w="0" w:type="dxa"/>
          <w:right w:w="0" w:type="dxa"/>
        </w:tblCellMar>
        <w:tblLook w:val="04A0"/>
      </w:tblPr>
      <w:tblGrid>
        <w:gridCol w:w="8801"/>
      </w:tblGrid>
      <w:tr w:rsidR="00EC3349" w:rsidRPr="00EC3349" w:rsidTr="00F137D3">
        <w:trPr>
          <w:trHeight w:val="243"/>
          <w:jc w:val="center"/>
        </w:trPr>
        <w:tc>
          <w:tcPr>
            <w:tcW w:w="0" w:type="auto"/>
            <w:vAlign w:val="center"/>
            <w:hideMark/>
          </w:tcPr>
          <w:p w:rsidR="00EC3349" w:rsidRPr="00EC3349" w:rsidRDefault="00EC3349" w:rsidP="00EC3349">
            <w:pPr>
              <w:spacing w:after="0" w:line="360" w:lineRule="auto"/>
              <w:ind w:left="426" w:right="394"/>
              <w:jc w:val="both"/>
              <w:divId w:val="1339310431"/>
              <w:rPr>
                <w:rFonts w:asciiTheme="majorBidi" w:hAnsiTheme="majorBidi" w:cstheme="majorBidi"/>
                <w:sz w:val="24"/>
                <w:szCs w:val="24"/>
                <w:lang w:val="en-US"/>
              </w:rPr>
            </w:pPr>
            <w:r w:rsidRPr="00EC3349">
              <w:rPr>
                <w:rFonts w:asciiTheme="majorBidi" w:hAnsiTheme="majorBidi" w:cstheme="majorBidi"/>
                <w:sz w:val="24"/>
                <w:szCs w:val="24"/>
                <w:lang w:val="en-US"/>
              </w:rPr>
              <w:t>Perselisihan kelompok suporter membuat Jakmania dan Bobotoh tak bisa ikut mendukung timnya saat menjalani laga tandang. (CNN Indonesia/Mundri Winanto)</w:t>
            </w:r>
          </w:p>
        </w:tc>
      </w:tr>
    </w:tbl>
    <w:p w:rsidR="00EC3349" w:rsidRDefault="008025DA" w:rsidP="00335D26">
      <w:pPr>
        <w:spacing w:after="0" w:line="360" w:lineRule="auto"/>
        <w:ind w:left="426"/>
        <w:jc w:val="both"/>
        <w:rPr>
          <w:rFonts w:asciiTheme="majorBidi" w:hAnsiTheme="majorBidi" w:cstheme="majorBidi"/>
          <w:sz w:val="24"/>
          <w:szCs w:val="24"/>
          <w:lang w:val="en-US"/>
        </w:rPr>
      </w:pPr>
      <w:r>
        <w:rPr>
          <w:rFonts w:asciiTheme="majorBidi" w:hAnsiTheme="majorBidi" w:cstheme="majorBidi"/>
          <w:sz w:val="24"/>
          <w:szCs w:val="24"/>
          <w:lang w:val="en-US"/>
        </w:rPr>
        <w:t xml:space="preserve">Rencana </w:t>
      </w:r>
      <w:r w:rsidR="00EC3349" w:rsidRPr="00EC3349">
        <w:rPr>
          <w:rFonts w:asciiTheme="majorBidi" w:hAnsiTheme="majorBidi" w:cstheme="majorBidi"/>
          <w:sz w:val="24"/>
          <w:szCs w:val="24"/>
          <w:lang w:val="en-US"/>
        </w:rPr>
        <w:t>Roy Suryo pun dilanjutkan dengan acara deklarasi damai di Bogor pada 11 November 2014. Pentolan Jakmania kala itu Lariko Ranggamone dan perwakilan Bobotoh, Herru Joko, pun turut hadir.Deklarasi Bogor yang menghasilkan enam petisi perdamaian ternyata menguap begitu saja. Selang beberapa bulan kemudian, Jakmania dilarang mendampingi Persija pada laga tandang</w:t>
      </w:r>
      <w:r w:rsidR="00EC3349">
        <w:rPr>
          <w:rFonts w:asciiTheme="majorBidi" w:hAnsiTheme="majorBidi" w:cstheme="majorBidi"/>
          <w:sz w:val="24"/>
          <w:szCs w:val="24"/>
          <w:lang w:val="en-US"/>
        </w:rPr>
        <w:t xml:space="preserve"> menghadapi Persib di Bandung. </w:t>
      </w:r>
      <w:r w:rsidR="00EC3349" w:rsidRPr="00EC3349">
        <w:rPr>
          <w:rFonts w:asciiTheme="majorBidi" w:hAnsiTheme="majorBidi" w:cstheme="majorBidi"/>
          <w:sz w:val="24"/>
          <w:szCs w:val="24"/>
          <w:lang w:val="en-US"/>
        </w:rPr>
        <w:t>Rentetan bentrok antara kedua suporter ini terus berlanjut. Bahkan, oknum Jakmania dan Bobotoh pernah terlib</w:t>
      </w:r>
      <w:r w:rsidR="00EC3349">
        <w:rPr>
          <w:rFonts w:asciiTheme="majorBidi" w:hAnsiTheme="majorBidi" w:cstheme="majorBidi"/>
          <w:sz w:val="24"/>
          <w:szCs w:val="24"/>
          <w:lang w:val="en-US"/>
        </w:rPr>
        <w:t xml:space="preserve">at bentrok di jalan raya ketika </w:t>
      </w:r>
      <w:r w:rsidR="00EC3349" w:rsidRPr="00EC3349">
        <w:rPr>
          <w:rFonts w:asciiTheme="majorBidi" w:hAnsiTheme="majorBidi" w:cstheme="majorBidi"/>
          <w:sz w:val="24"/>
          <w:szCs w:val="24"/>
          <w:lang w:val="en-US"/>
        </w:rPr>
        <w:t>tidak ada pertandi</w:t>
      </w:r>
      <w:r w:rsidR="00EC3349">
        <w:rPr>
          <w:rFonts w:asciiTheme="majorBidi" w:hAnsiTheme="majorBidi" w:cstheme="majorBidi"/>
          <w:sz w:val="24"/>
          <w:szCs w:val="24"/>
          <w:lang w:val="en-US"/>
        </w:rPr>
        <w:t xml:space="preserve">ngan yang melibatkan kedua tim.  </w:t>
      </w:r>
      <w:r w:rsidR="00EC3349" w:rsidRPr="00EC3349">
        <w:rPr>
          <w:rFonts w:asciiTheme="majorBidi" w:hAnsiTheme="majorBidi" w:cstheme="majorBidi"/>
          <w:sz w:val="24"/>
          <w:szCs w:val="24"/>
          <w:lang w:val="en-US"/>
        </w:rPr>
        <w:t>Teranyar, seorang pecinta Persija asal Cikarang, Agen Astava (20) meregang nyawa. Ia diduga dikeroyok oknum Bobotoh di kawasan Cibitung pada 22 M</w:t>
      </w:r>
      <w:r w:rsidR="00EC3349">
        <w:rPr>
          <w:rFonts w:asciiTheme="majorBidi" w:hAnsiTheme="majorBidi" w:cstheme="majorBidi"/>
          <w:sz w:val="24"/>
          <w:szCs w:val="24"/>
          <w:lang w:val="en-US"/>
        </w:rPr>
        <w:t>ei 2017.</w:t>
      </w:r>
      <w:r w:rsidR="00EC3349">
        <w:rPr>
          <w:rFonts w:asciiTheme="majorBidi" w:hAnsiTheme="majorBidi" w:cstheme="majorBidi"/>
          <w:sz w:val="24"/>
          <w:szCs w:val="24"/>
          <w:lang w:val="en-US"/>
        </w:rPr>
        <w:br/>
      </w:r>
      <w:r w:rsidR="00EC3349" w:rsidRPr="00EC3349">
        <w:rPr>
          <w:rFonts w:asciiTheme="majorBidi" w:hAnsiTheme="majorBidi" w:cstheme="majorBidi"/>
          <w:sz w:val="24"/>
          <w:szCs w:val="24"/>
          <w:lang w:val="en-US"/>
        </w:rPr>
        <w:t>Menpora Imam Nahrawi pun pernah melontarkan wacana rekonsiliasi jilid II bertajuk: Jambore Suporter Sepak Bola Nasional. Namun, wacana tersebut uru</w:t>
      </w:r>
      <w:r w:rsidR="00467662">
        <w:rPr>
          <w:rFonts w:asciiTheme="majorBidi" w:hAnsiTheme="majorBidi" w:cstheme="majorBidi"/>
          <w:sz w:val="24"/>
          <w:szCs w:val="24"/>
          <w:lang w:val="en-US"/>
        </w:rPr>
        <w:t>ng terealisasi sampai saat ini.</w:t>
      </w:r>
    </w:p>
    <w:p w:rsidR="00EC3349" w:rsidRDefault="00D94E53" w:rsidP="00EC3349">
      <w:pPr>
        <w:spacing w:after="0" w:line="360" w:lineRule="auto"/>
        <w:ind w:firstLine="720"/>
        <w:jc w:val="both"/>
        <w:rPr>
          <w:rFonts w:asciiTheme="majorBidi" w:hAnsiTheme="majorBidi" w:cstheme="majorBidi"/>
          <w:sz w:val="24"/>
          <w:szCs w:val="24"/>
          <w:lang w:val="en-US"/>
        </w:rPr>
      </w:pPr>
      <w:r>
        <w:rPr>
          <w:rFonts w:asciiTheme="majorBidi" w:hAnsiTheme="majorBidi" w:cstheme="majorBidi"/>
          <w:noProof/>
          <w:sz w:val="24"/>
          <w:szCs w:val="24"/>
          <w:lang w:val="en-US"/>
        </w:rPr>
        <w:lastRenderedPageBreak/>
        <w:drawing>
          <wp:anchor distT="0" distB="0" distL="114300" distR="114300" simplePos="0" relativeHeight="251655168" behindDoc="1" locked="0" layoutInCell="1" allowOverlap="1">
            <wp:simplePos x="0" y="0"/>
            <wp:positionH relativeFrom="margin">
              <wp:posOffset>1242303</wp:posOffset>
            </wp:positionH>
            <wp:positionV relativeFrom="paragraph">
              <wp:posOffset>-40127</wp:posOffset>
            </wp:positionV>
            <wp:extent cx="3151748" cy="1762706"/>
            <wp:effectExtent l="133350" t="57150" r="124852" b="66094"/>
            <wp:wrapNone/>
            <wp:docPr id="3" name="Picture 3" descr="Persib tidak bisa mendapatkan dukungan bobotoh saat menghadapi Persija di Jakarta, begitu juga sebalik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rsib tidak bisa mendapatkan dukungan bobotoh saat menghadapi Persija di Jakarta, begitu juga sebaliknya."/>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1748" cy="176270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EC3349" w:rsidRDefault="00EC3349" w:rsidP="00EC3349">
      <w:pPr>
        <w:spacing w:after="0" w:line="360" w:lineRule="auto"/>
        <w:ind w:firstLine="720"/>
        <w:jc w:val="both"/>
        <w:rPr>
          <w:rFonts w:asciiTheme="majorBidi" w:hAnsiTheme="majorBidi" w:cstheme="majorBidi"/>
          <w:sz w:val="24"/>
          <w:szCs w:val="24"/>
          <w:lang w:val="en-US"/>
        </w:rPr>
      </w:pPr>
    </w:p>
    <w:p w:rsidR="00EC3349" w:rsidRDefault="00EC3349" w:rsidP="00EC3349">
      <w:pPr>
        <w:spacing w:after="0" w:line="360" w:lineRule="auto"/>
        <w:ind w:firstLine="720"/>
        <w:jc w:val="both"/>
        <w:rPr>
          <w:rFonts w:asciiTheme="majorBidi" w:hAnsiTheme="majorBidi" w:cstheme="majorBidi"/>
          <w:sz w:val="24"/>
          <w:szCs w:val="24"/>
          <w:lang w:val="en-US"/>
        </w:rPr>
      </w:pPr>
    </w:p>
    <w:p w:rsidR="00467662" w:rsidRDefault="00467662" w:rsidP="00EC3349">
      <w:pPr>
        <w:spacing w:after="0" w:line="360" w:lineRule="auto"/>
        <w:ind w:firstLine="720"/>
        <w:jc w:val="both"/>
        <w:rPr>
          <w:rFonts w:asciiTheme="majorBidi" w:hAnsiTheme="majorBidi" w:cstheme="majorBidi"/>
          <w:sz w:val="24"/>
          <w:szCs w:val="24"/>
          <w:lang w:val="en-US"/>
        </w:rPr>
      </w:pPr>
    </w:p>
    <w:p w:rsidR="00335D26" w:rsidRDefault="00335D26" w:rsidP="00335D26">
      <w:pPr>
        <w:spacing w:after="0" w:line="360" w:lineRule="auto"/>
        <w:ind w:firstLine="720"/>
        <w:jc w:val="center"/>
        <w:rPr>
          <w:rFonts w:asciiTheme="majorBidi" w:hAnsiTheme="majorBidi" w:cstheme="majorBidi"/>
          <w:sz w:val="24"/>
          <w:szCs w:val="24"/>
          <w:lang w:val="en-US"/>
        </w:rPr>
      </w:pPr>
    </w:p>
    <w:p w:rsidR="00335D26" w:rsidRDefault="00335D26" w:rsidP="00335D26">
      <w:pPr>
        <w:spacing w:after="0" w:line="360" w:lineRule="auto"/>
        <w:ind w:firstLine="720"/>
        <w:jc w:val="center"/>
        <w:rPr>
          <w:rFonts w:asciiTheme="majorBidi" w:hAnsiTheme="majorBidi" w:cstheme="majorBidi"/>
          <w:sz w:val="24"/>
          <w:szCs w:val="24"/>
          <w:lang w:val="en-US"/>
        </w:rPr>
      </w:pPr>
    </w:p>
    <w:p w:rsidR="00CA3FE7" w:rsidRDefault="00CA3FE7" w:rsidP="00335D26">
      <w:pPr>
        <w:spacing w:after="0" w:line="360" w:lineRule="auto"/>
        <w:ind w:firstLine="720"/>
        <w:jc w:val="center"/>
        <w:rPr>
          <w:rFonts w:asciiTheme="majorBidi" w:hAnsiTheme="majorBidi" w:cstheme="majorBidi"/>
          <w:sz w:val="24"/>
          <w:szCs w:val="24"/>
          <w:lang w:val="en-US"/>
        </w:rPr>
      </w:pPr>
    </w:p>
    <w:p w:rsidR="00CA3FE7" w:rsidRDefault="00335D26" w:rsidP="00CA3FE7">
      <w:pPr>
        <w:spacing w:after="0" w:line="360" w:lineRule="auto"/>
        <w:ind w:left="993" w:right="521"/>
        <w:jc w:val="both"/>
        <w:rPr>
          <w:rFonts w:asciiTheme="majorBidi" w:hAnsiTheme="majorBidi" w:cstheme="majorBidi"/>
          <w:sz w:val="24"/>
          <w:szCs w:val="24"/>
          <w:lang w:val="en-US"/>
        </w:rPr>
      </w:pPr>
      <w:r w:rsidRPr="00EC3349">
        <w:rPr>
          <w:rFonts w:asciiTheme="majorBidi" w:hAnsiTheme="majorBidi" w:cstheme="majorBidi"/>
          <w:sz w:val="24"/>
          <w:szCs w:val="24"/>
          <w:lang w:val="en-US"/>
        </w:rPr>
        <w:t>Persib tidak bisa mendapatkan dukungan bobotoh saat menghadapi Persija di Jakarta, begitu juga sebaliknya. (CNN Indonesia/Mundri Winanto)</w:t>
      </w:r>
    </w:p>
    <w:p w:rsidR="005F6575" w:rsidRDefault="005F6575" w:rsidP="00467662">
      <w:pPr>
        <w:spacing w:after="0" w:line="360" w:lineRule="auto"/>
        <w:ind w:left="426"/>
        <w:jc w:val="both"/>
        <w:rPr>
          <w:rFonts w:asciiTheme="majorBidi" w:hAnsiTheme="majorBidi" w:cstheme="majorBidi"/>
          <w:sz w:val="24"/>
          <w:szCs w:val="24"/>
          <w:lang w:val="en-US"/>
        </w:rPr>
      </w:pPr>
      <w:r>
        <w:rPr>
          <w:rFonts w:asciiTheme="majorBidi" w:hAnsiTheme="majorBidi" w:cstheme="majorBidi"/>
          <w:sz w:val="24"/>
          <w:szCs w:val="24"/>
          <w:lang w:val="en-US"/>
        </w:rPr>
        <w:t>Inisiasi dari Jakmania</w:t>
      </w:r>
    </w:p>
    <w:p w:rsidR="00467662" w:rsidRDefault="00EC3349" w:rsidP="00CA3FE7">
      <w:pPr>
        <w:spacing w:after="0" w:line="360" w:lineRule="auto"/>
        <w:ind w:left="426"/>
        <w:jc w:val="both"/>
        <w:rPr>
          <w:rFonts w:asciiTheme="majorBidi" w:hAnsiTheme="majorBidi" w:cstheme="majorBidi"/>
          <w:sz w:val="24"/>
          <w:szCs w:val="24"/>
          <w:lang w:val="en-US"/>
        </w:rPr>
      </w:pPr>
      <w:r w:rsidRPr="00EC3349">
        <w:rPr>
          <w:rFonts w:asciiTheme="majorBidi" w:hAnsiTheme="majorBidi" w:cstheme="majorBidi"/>
          <w:sz w:val="24"/>
          <w:szCs w:val="24"/>
          <w:lang w:val="en-US"/>
        </w:rPr>
        <w:t>Belum lama ini, inisiasi untuk merajut asa perdamaian justru datang dari Jakmania. Ferry Indrasjarief, Ketua Umum Jakmania, membuka rekonsiliasi dengan Bobotoh melalui pesan di </w:t>
      </w:r>
      <w:r w:rsidRPr="00EC3349">
        <w:rPr>
          <w:rFonts w:asciiTheme="majorBidi" w:hAnsiTheme="majorBidi" w:cstheme="majorBidi"/>
          <w:i/>
          <w:iCs/>
          <w:sz w:val="24"/>
          <w:szCs w:val="24"/>
          <w:lang w:val="en-US"/>
        </w:rPr>
        <w:t>Facebook</w:t>
      </w:r>
      <w:r w:rsidR="005F6575">
        <w:rPr>
          <w:rFonts w:asciiTheme="majorBidi" w:hAnsiTheme="majorBidi" w:cstheme="majorBidi"/>
          <w:sz w:val="24"/>
          <w:szCs w:val="24"/>
          <w:lang w:val="en-US"/>
        </w:rPr>
        <w:t xml:space="preserve"> pribadinya. </w:t>
      </w:r>
      <w:r w:rsidRPr="00EC3349">
        <w:rPr>
          <w:rFonts w:asciiTheme="majorBidi" w:hAnsiTheme="majorBidi" w:cstheme="majorBidi"/>
          <w:sz w:val="24"/>
          <w:szCs w:val="24"/>
          <w:lang w:val="en-US"/>
        </w:rPr>
        <w:t>"Mencintai sebuah klub sepak bola adalah sebuah pengalaman yang Indah. Tapi, bila cerita perang lebih banyak mengisi otak dan hati kita, daripada indahnya cerita di tribun, saya dengan tegas mengatakan, kita s</w:t>
      </w:r>
      <w:r w:rsidR="008025DA">
        <w:rPr>
          <w:rFonts w:asciiTheme="majorBidi" w:hAnsiTheme="majorBidi" w:cstheme="majorBidi"/>
          <w:sz w:val="24"/>
          <w:szCs w:val="24"/>
          <w:lang w:val="en-US"/>
        </w:rPr>
        <w:t xml:space="preserve">udah salah jalan," tulis Ferry. </w:t>
      </w:r>
      <w:r w:rsidRPr="00EC3349">
        <w:rPr>
          <w:rFonts w:asciiTheme="majorBidi" w:hAnsiTheme="majorBidi" w:cstheme="majorBidi"/>
          <w:sz w:val="24"/>
          <w:szCs w:val="24"/>
          <w:lang w:val="en-US"/>
        </w:rPr>
        <w:t>"Lewat tulisan pendek ini, saya mengajak Viking (salah satu kelompok suporter Persib) untuk membuka dialog. Tidak ada yang tidak mungkin. Segala hal yang negatif pasti bisa kita hentikan.""Tidak perlu perantara Polisi untuk ketemu. Tidak perlu pejabat turun tangan untuk menyelesaikan. Saya siap bertemu di manapun tempat yan</w:t>
      </w:r>
      <w:r w:rsidR="008025DA">
        <w:rPr>
          <w:rFonts w:asciiTheme="majorBidi" w:hAnsiTheme="majorBidi" w:cstheme="majorBidi"/>
          <w:sz w:val="24"/>
          <w:szCs w:val="24"/>
          <w:lang w:val="en-US"/>
        </w:rPr>
        <w:t>g kalian inginkan."</w:t>
      </w:r>
    </w:p>
    <w:p w:rsidR="00EC3349" w:rsidRPr="00EC3349" w:rsidRDefault="00EC3349" w:rsidP="00467662">
      <w:pPr>
        <w:spacing w:after="0" w:line="360" w:lineRule="auto"/>
        <w:ind w:left="426"/>
        <w:jc w:val="both"/>
        <w:rPr>
          <w:rFonts w:asciiTheme="majorBidi" w:hAnsiTheme="majorBidi" w:cstheme="majorBidi"/>
          <w:sz w:val="24"/>
          <w:szCs w:val="24"/>
          <w:lang w:val="en-US"/>
        </w:rPr>
      </w:pPr>
      <w:r w:rsidRPr="00EC3349">
        <w:rPr>
          <w:rFonts w:asciiTheme="majorBidi" w:hAnsiTheme="majorBidi" w:cstheme="majorBidi"/>
          <w:sz w:val="24"/>
          <w:szCs w:val="24"/>
          <w:lang w:val="en-US"/>
        </w:rPr>
        <w:t>Bak gayung bersambut, pentolan Bobotoh juga merespons positif ajakan Ferry. Dirigen Viking, Yana Umar, mengapres</w:t>
      </w:r>
      <w:r w:rsidR="005F6575">
        <w:rPr>
          <w:rFonts w:asciiTheme="majorBidi" w:hAnsiTheme="majorBidi" w:cstheme="majorBidi"/>
          <w:sz w:val="24"/>
          <w:szCs w:val="24"/>
          <w:lang w:val="en-US"/>
        </w:rPr>
        <w:t xml:space="preserve">iasi niat baik dari Jakmania.  </w:t>
      </w:r>
      <w:r w:rsidR="008025DA">
        <w:rPr>
          <w:rFonts w:asciiTheme="majorBidi" w:hAnsiTheme="majorBidi" w:cstheme="majorBidi"/>
          <w:sz w:val="24"/>
          <w:szCs w:val="24"/>
          <w:lang w:val="en-US"/>
        </w:rPr>
        <w:t>“</w:t>
      </w:r>
      <w:r w:rsidRPr="00EC3349">
        <w:rPr>
          <w:rFonts w:asciiTheme="majorBidi" w:hAnsiTheme="majorBidi" w:cstheme="majorBidi"/>
          <w:sz w:val="24"/>
          <w:szCs w:val="24"/>
          <w:lang w:val="en-US"/>
        </w:rPr>
        <w:t>Luar biasa sepak bola adalah hobi di dunia. Saya Yana Umar siap. Coba ke pengu</w:t>
      </w:r>
      <w:r w:rsidR="008025DA">
        <w:rPr>
          <w:rFonts w:asciiTheme="majorBidi" w:hAnsiTheme="majorBidi" w:cstheme="majorBidi"/>
          <w:sz w:val="24"/>
          <w:szCs w:val="24"/>
          <w:lang w:val="en-US"/>
        </w:rPr>
        <w:t>rus yang lain dan ke ketua kami</w:t>
      </w:r>
      <w:r w:rsidRPr="00EC3349">
        <w:rPr>
          <w:rFonts w:asciiTheme="majorBidi" w:hAnsiTheme="majorBidi" w:cstheme="majorBidi"/>
          <w:sz w:val="24"/>
          <w:szCs w:val="24"/>
          <w:lang w:val="en-US"/>
        </w:rPr>
        <w:t xml:space="preserve"> ##herrudjoko karn</w:t>
      </w:r>
      <w:r w:rsidR="008025DA">
        <w:rPr>
          <w:rFonts w:asciiTheme="majorBidi" w:hAnsiTheme="majorBidi" w:cstheme="majorBidi"/>
          <w:sz w:val="24"/>
          <w:szCs w:val="24"/>
          <w:lang w:val="en-US"/>
        </w:rPr>
        <w:t>a keputusan tetap ada di ketua,”</w:t>
      </w:r>
      <w:r w:rsidRPr="00EC3349">
        <w:rPr>
          <w:rFonts w:asciiTheme="majorBidi" w:hAnsiTheme="majorBidi" w:cstheme="majorBidi"/>
          <w:sz w:val="24"/>
          <w:szCs w:val="24"/>
          <w:lang w:val="en-US"/>
        </w:rPr>
        <w:t xml:space="preserve"> tulis Yana di akun </w:t>
      </w:r>
      <w:r w:rsidRPr="00EC3349">
        <w:rPr>
          <w:rFonts w:asciiTheme="majorBidi" w:hAnsiTheme="majorBidi" w:cstheme="majorBidi"/>
          <w:i/>
          <w:iCs/>
          <w:sz w:val="24"/>
          <w:szCs w:val="24"/>
          <w:lang w:val="en-US"/>
        </w:rPr>
        <w:t>Instagram</w:t>
      </w:r>
      <w:r w:rsidR="005F6575">
        <w:rPr>
          <w:rFonts w:asciiTheme="majorBidi" w:hAnsiTheme="majorBidi" w:cstheme="majorBidi"/>
          <w:sz w:val="24"/>
          <w:szCs w:val="24"/>
          <w:lang w:val="en-US"/>
        </w:rPr>
        <w:t>, @yanaumar33.</w:t>
      </w:r>
    </w:p>
    <w:tbl>
      <w:tblPr>
        <w:tblW w:w="6730" w:type="dxa"/>
        <w:jc w:val="center"/>
        <w:tblCellMar>
          <w:left w:w="0" w:type="dxa"/>
          <w:right w:w="0" w:type="dxa"/>
        </w:tblCellMar>
        <w:tblLook w:val="04A0"/>
      </w:tblPr>
      <w:tblGrid>
        <w:gridCol w:w="6730"/>
      </w:tblGrid>
      <w:tr w:rsidR="00EC3349" w:rsidRPr="00EC3349" w:rsidTr="005F6575">
        <w:trPr>
          <w:trHeight w:val="3774"/>
          <w:jc w:val="center"/>
        </w:trPr>
        <w:tc>
          <w:tcPr>
            <w:tcW w:w="0" w:type="auto"/>
            <w:vAlign w:val="center"/>
            <w:hideMark/>
          </w:tcPr>
          <w:p w:rsidR="00EC3349" w:rsidRPr="00EC3349" w:rsidRDefault="00EC3349" w:rsidP="00CA3FE7">
            <w:pPr>
              <w:spacing w:after="150" w:line="360" w:lineRule="auto"/>
              <w:divId w:val="998970718"/>
              <w:rPr>
                <w:rFonts w:asciiTheme="majorBidi" w:hAnsiTheme="majorBidi" w:cstheme="majorBidi"/>
                <w:sz w:val="24"/>
                <w:szCs w:val="24"/>
                <w:lang w:val="en-US"/>
              </w:rPr>
            </w:pPr>
            <w:r w:rsidRPr="00EC3349">
              <w:rPr>
                <w:rFonts w:asciiTheme="majorBidi" w:hAnsiTheme="majorBidi" w:cstheme="majorBidi"/>
                <w:noProof/>
                <w:sz w:val="24"/>
                <w:szCs w:val="24"/>
                <w:lang w:val="en-US"/>
              </w:rPr>
              <w:lastRenderedPageBreak/>
              <w:drawing>
                <wp:anchor distT="0" distB="0" distL="114300" distR="114300" simplePos="0" relativeHeight="251656192" behindDoc="0" locked="0" layoutInCell="1" allowOverlap="1">
                  <wp:simplePos x="0" y="0"/>
                  <wp:positionH relativeFrom="column">
                    <wp:posOffset>185420</wp:posOffset>
                  </wp:positionH>
                  <wp:positionV relativeFrom="paragraph">
                    <wp:posOffset>-2416810</wp:posOffset>
                  </wp:positionV>
                  <wp:extent cx="3848100" cy="2159635"/>
                  <wp:effectExtent l="114300" t="114300" r="114300" b="145415"/>
                  <wp:wrapSquare wrapText="bothSides"/>
                  <wp:docPr id="1" name="Picture 1" descr="Bobotoh sempat mendapatkan izin mendukung Persib di Jakarta pada final Piala Presiden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obotoh sempat mendapatkan izin mendukung Persib di Jakarta pada final Piala Presiden 201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48100" cy="215963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Pr="00EC3349">
              <w:rPr>
                <w:rFonts w:asciiTheme="majorBidi" w:hAnsiTheme="majorBidi" w:cstheme="majorBidi"/>
                <w:sz w:val="24"/>
                <w:szCs w:val="24"/>
                <w:lang w:val="en-US"/>
              </w:rPr>
              <w:t xml:space="preserve">Bobotoh sempat mendapatkan izin mendukung Persib di Jakarta pada final Piala Presiden 2015 saat mereka </w:t>
            </w:r>
            <w:r w:rsidR="00CA3FE7">
              <w:rPr>
                <w:rFonts w:asciiTheme="majorBidi" w:hAnsiTheme="majorBidi" w:cstheme="majorBidi"/>
                <w:sz w:val="24"/>
                <w:szCs w:val="24"/>
                <w:lang w:val="en-US"/>
              </w:rPr>
              <w:t>menghadapi Sriwijaya FC.</w:t>
            </w:r>
          </w:p>
        </w:tc>
      </w:tr>
    </w:tbl>
    <w:p w:rsidR="00CA3FE7" w:rsidRDefault="00EC3349" w:rsidP="00CA3FE7">
      <w:pPr>
        <w:spacing w:after="0" w:line="360" w:lineRule="auto"/>
        <w:ind w:left="426"/>
        <w:jc w:val="both"/>
        <w:rPr>
          <w:rFonts w:asciiTheme="majorBidi" w:hAnsiTheme="majorBidi" w:cstheme="majorBidi"/>
          <w:sz w:val="24"/>
          <w:szCs w:val="24"/>
          <w:lang w:val="en-US"/>
        </w:rPr>
      </w:pPr>
      <w:r w:rsidRPr="00EC3349">
        <w:rPr>
          <w:rFonts w:asciiTheme="majorBidi" w:hAnsiTheme="majorBidi" w:cstheme="majorBidi"/>
          <w:sz w:val="24"/>
          <w:szCs w:val="24"/>
          <w:lang w:val="en-US"/>
        </w:rPr>
        <w:t>Herru Joko pun memberikan jawaban p</w:t>
      </w:r>
      <w:r w:rsidR="005F6575">
        <w:rPr>
          <w:rFonts w:asciiTheme="majorBidi" w:hAnsiTheme="majorBidi" w:cstheme="majorBidi"/>
          <w:sz w:val="24"/>
          <w:szCs w:val="24"/>
          <w:lang w:val="en-US"/>
        </w:rPr>
        <w:t>ositif ajakan dari Yana Umar. </w:t>
      </w:r>
      <w:r w:rsidRPr="00EC3349">
        <w:rPr>
          <w:rFonts w:asciiTheme="majorBidi" w:hAnsiTheme="majorBidi" w:cstheme="majorBidi"/>
          <w:sz w:val="24"/>
          <w:szCs w:val="24"/>
          <w:lang w:val="en-US"/>
        </w:rPr>
        <w:t>"Bismillah. Damai adalah jalan terbaik. Semoga ramadhan ini memberi kita hidayah. Hayuu kita bertemu bermusyawar</w:t>
      </w:r>
      <w:r w:rsidR="005F6575">
        <w:rPr>
          <w:rFonts w:asciiTheme="majorBidi" w:hAnsiTheme="majorBidi" w:cstheme="majorBidi"/>
          <w:sz w:val="24"/>
          <w:szCs w:val="24"/>
          <w:lang w:val="en-US"/>
        </w:rPr>
        <w:t xml:space="preserve">ah dan bermufakat," tulis Heru. </w:t>
      </w:r>
      <w:r w:rsidRPr="00EC3349">
        <w:rPr>
          <w:rFonts w:asciiTheme="majorBidi" w:hAnsiTheme="majorBidi" w:cstheme="majorBidi"/>
          <w:sz w:val="24"/>
          <w:szCs w:val="24"/>
          <w:lang w:val="en-US"/>
        </w:rPr>
        <w:t>Rekonsiliasi lanjutan dari kedua suporter ini membuka asa untuk menghentikan pertikaian yang sudah mengakar ke anak-anak. Dialog lanjutan pun harus dirajut secara intensif agar konflik bisa benar-benar terealisasi.</w:t>
      </w:r>
    </w:p>
    <w:p w:rsidR="005F6575" w:rsidRDefault="005F6575" w:rsidP="00CA3FE7">
      <w:pPr>
        <w:spacing w:after="0" w:line="360" w:lineRule="auto"/>
        <w:ind w:left="426"/>
        <w:jc w:val="both"/>
        <w:rPr>
          <w:rFonts w:asciiTheme="majorBidi" w:hAnsiTheme="majorBidi" w:cstheme="majorBidi"/>
          <w:sz w:val="24"/>
          <w:szCs w:val="24"/>
          <w:lang w:val="en-US"/>
        </w:rPr>
      </w:pPr>
      <w:r>
        <w:rPr>
          <w:rFonts w:asciiTheme="majorBidi" w:hAnsiTheme="majorBidi" w:cstheme="majorBidi"/>
          <w:sz w:val="24"/>
          <w:szCs w:val="24"/>
          <w:lang w:val="en-US"/>
        </w:rPr>
        <w:t>Namun, upaya rekonsiliasi tersebut nyatanya belum membuahkan hasil. Kasus terbaru, suporter The Jackmania bernama Ha</w:t>
      </w:r>
      <w:r w:rsidR="008025DA">
        <w:rPr>
          <w:rFonts w:asciiTheme="majorBidi" w:hAnsiTheme="majorBidi" w:cstheme="majorBidi"/>
          <w:sz w:val="24"/>
          <w:szCs w:val="24"/>
          <w:lang w:val="en-US"/>
        </w:rPr>
        <w:t xml:space="preserve">ringga tewas dikeroyoksekelompok </w:t>
      </w:r>
      <w:r>
        <w:rPr>
          <w:rFonts w:asciiTheme="majorBidi" w:hAnsiTheme="majorBidi" w:cstheme="majorBidi"/>
          <w:sz w:val="24"/>
          <w:szCs w:val="24"/>
          <w:lang w:val="en-US"/>
        </w:rPr>
        <w:t>oknum suporter Viking di depan stadion Gelora Bandung Lautan Api pada</w:t>
      </w:r>
      <w:r w:rsidR="008025DA">
        <w:rPr>
          <w:rFonts w:asciiTheme="majorBidi" w:hAnsiTheme="majorBidi" w:cstheme="majorBidi"/>
          <w:sz w:val="24"/>
          <w:szCs w:val="24"/>
          <w:lang w:val="en-US"/>
        </w:rPr>
        <w:t xml:space="preserve"> hari Minggu, 23 September 2018 saat hendak menyaksikan pertandingan antara kesebelasan Persib Bandung melawan Persija Jakarta.</w:t>
      </w:r>
      <w:r w:rsidR="00F137D3">
        <w:rPr>
          <w:rFonts w:asciiTheme="majorBidi" w:hAnsiTheme="majorBidi" w:cstheme="majorBidi"/>
          <w:sz w:val="24"/>
          <w:szCs w:val="24"/>
          <w:lang w:val="en-US"/>
        </w:rPr>
        <w:t xml:space="preserve"> Selesai.</w:t>
      </w:r>
    </w:p>
    <w:p w:rsidR="0069575A" w:rsidRDefault="00CC6BC2" w:rsidP="005F6575">
      <w:pPr>
        <w:spacing w:after="0" w:line="360" w:lineRule="auto"/>
        <w:jc w:val="both"/>
        <w:rPr>
          <w:rFonts w:asciiTheme="majorBidi" w:hAnsiTheme="majorBidi" w:cstheme="majorBidi"/>
          <w:sz w:val="24"/>
          <w:szCs w:val="24"/>
          <w:lang w:val="en-US"/>
        </w:rPr>
      </w:pPr>
      <w:r w:rsidRPr="00CC6BC2">
        <w:rPr>
          <w:rFonts w:asciiTheme="majorBidi" w:eastAsia="Calibri" w:hAnsiTheme="majorBidi" w:cstheme="majorBidi"/>
          <w:b/>
          <w:noProof/>
          <w:sz w:val="24"/>
          <w:szCs w:val="24"/>
          <w:lang w:val="en-US"/>
        </w:rPr>
        <w:pict>
          <v:roundrect id="Rounded Rectangle 24" o:spid="_x0000_s1034" style="position:absolute;left:0;text-align:left;margin-left:-4.5pt;margin-top:17.25pt;width:120.75pt;height:21.75pt;z-index:-251622400;visibility:visible;mso-position-horizontal-relative:margin;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" fillcolor="#ffd555 [2167]" strokecolor="#ffc000 [3207]" strokeweight=".5pt">
            <v:fill color2="#ffcc31 [2615]" rotate="t" colors="0 #ffdd9c;.5 #ffd78e;1 #ffd479" focus="100%" type="gradient">
              <o:fill v:ext="view" type="gradientUnscaled"/>
            </v:fill>
            <v:stroke joinstyle="miter"/>
            <w10:wrap anchorx="margin"/>
          </v:roundrect>
        </w:pict>
      </w:r>
    </w:p>
    <w:p w:rsidR="00386532" w:rsidRDefault="00AF09DE" w:rsidP="000634A4">
      <w:pPr>
        <w:pStyle w:val="ListParagraph"/>
        <w:numPr>
          <w:ilvl w:val="0"/>
          <w:numId w:val="3"/>
        </w:numPr>
        <w:spacing w:after="0" w:line="360" w:lineRule="auto"/>
        <w:ind w:left="360"/>
        <w:jc w:val="both"/>
        <w:rPr>
          <w:rFonts w:asciiTheme="majorBidi" w:hAnsiTheme="majorBidi" w:cstheme="majorBidi"/>
          <w:b/>
          <w:bCs/>
          <w:sz w:val="24"/>
          <w:szCs w:val="24"/>
        </w:rPr>
      </w:pPr>
      <w:r w:rsidRPr="00AF09DE">
        <w:rPr>
          <w:rFonts w:asciiTheme="majorBidi" w:eastAsia="Calibri" w:hAnsiTheme="majorBidi" w:cstheme="majorBidi"/>
          <w:b/>
          <w:sz w:val="24"/>
          <w:szCs w:val="24"/>
        </w:rPr>
        <w:t>Kegiatan</w:t>
      </w:r>
      <w:r>
        <w:rPr>
          <w:rFonts w:asciiTheme="majorBidi" w:hAnsiTheme="majorBidi" w:cstheme="majorBidi"/>
          <w:b/>
          <w:bCs/>
          <w:sz w:val="24"/>
          <w:szCs w:val="24"/>
        </w:rPr>
        <w:t xml:space="preserve"> Diskusi</w:t>
      </w:r>
    </w:p>
    <w:p w:rsidR="00386532" w:rsidRPr="00386532" w:rsidRDefault="00F137D3" w:rsidP="00CB108B">
      <w:pPr>
        <w:pStyle w:val="ListParagraph"/>
        <w:numPr>
          <w:ilvl w:val="0"/>
          <w:numId w:val="16"/>
        </w:numPr>
        <w:spacing w:after="0" w:line="360" w:lineRule="auto"/>
        <w:ind w:left="567" w:hanging="283"/>
        <w:jc w:val="both"/>
        <w:rPr>
          <w:rFonts w:asciiTheme="majorBidi" w:hAnsiTheme="majorBidi" w:cstheme="majorBidi"/>
          <w:b/>
          <w:bCs/>
          <w:sz w:val="24"/>
          <w:szCs w:val="24"/>
        </w:rPr>
      </w:pPr>
      <w:r>
        <w:rPr>
          <w:rFonts w:asciiTheme="majorBidi" w:hAnsiTheme="majorBidi" w:cstheme="majorBidi"/>
          <w:sz w:val="24"/>
          <w:szCs w:val="24"/>
        </w:rPr>
        <w:t>Petakanlah konflik dalam kasus tersebut di atas dengan model pemetaan SIPABIO!</w:t>
      </w:r>
    </w:p>
    <w:tbl>
      <w:tblPr>
        <w:tblStyle w:val="TableGrid"/>
        <w:tblW w:w="0" w:type="auto"/>
        <w:tblInd w:w="562" w:type="dxa"/>
        <w:tblLook w:val="04A0"/>
      </w:tblPr>
      <w:tblGrid>
        <w:gridCol w:w="8680"/>
      </w:tblGrid>
      <w:tr w:rsidR="00386532" w:rsidTr="00CB108B">
        <w:trPr>
          <w:trHeight w:val="558"/>
        </w:trPr>
        <w:tc>
          <w:tcPr>
            <w:tcW w:w="8454" w:type="dxa"/>
          </w:tcPr>
          <w:p w:rsidR="00386532" w:rsidRPr="00F137D3" w:rsidRDefault="00F137D3" w:rsidP="00F137D3">
            <w:pPr>
              <w:pStyle w:val="ListParagraph"/>
              <w:numPr>
                <w:ilvl w:val="0"/>
                <w:numId w:val="21"/>
              </w:numPr>
              <w:spacing w:after="0" w:line="360" w:lineRule="auto"/>
              <w:ind w:left="318" w:hanging="284"/>
              <w:jc w:val="both"/>
              <w:rPr>
                <w:rFonts w:ascii="Times New Roman" w:hAnsi="Times New Roman"/>
                <w:sz w:val="24"/>
                <w:szCs w:val="24"/>
              </w:rPr>
            </w:pPr>
            <w:r>
              <w:rPr>
                <w:rFonts w:ascii="Times New Roman" w:hAnsi="Times New Roman"/>
                <w:i/>
                <w:iCs/>
                <w:sz w:val="24"/>
                <w:szCs w:val="24"/>
              </w:rPr>
              <w:t xml:space="preserve">Source </w:t>
            </w:r>
          </w:p>
          <w:p w:rsidR="00F137D3" w:rsidRPr="00F137D3" w:rsidRDefault="00F137D3" w:rsidP="00F137D3">
            <w:pPr>
              <w:pStyle w:val="ListParagraph"/>
              <w:spacing w:after="0" w:line="360" w:lineRule="auto"/>
              <w:ind w:left="318"/>
              <w:jc w:val="both"/>
              <w:rPr>
                <w:rFonts w:ascii="Times New Roman" w:hAnsi="Times New Roman"/>
                <w:sz w:val="24"/>
                <w:szCs w:val="24"/>
              </w:rPr>
            </w:pPr>
            <w:r>
              <w:rPr>
                <w:rFonts w:ascii="Times New Roman" w:hAnsi="Times New Roman"/>
                <w:sz w:val="24"/>
                <w:szCs w:val="24"/>
              </w:rPr>
              <w:t>………………………………………………………………………………………………………………………………………………………………</w:t>
            </w:r>
          </w:p>
          <w:p w:rsidR="00F137D3" w:rsidRPr="00F137D3" w:rsidRDefault="00F137D3" w:rsidP="00F137D3">
            <w:pPr>
              <w:pStyle w:val="ListParagraph"/>
              <w:numPr>
                <w:ilvl w:val="0"/>
                <w:numId w:val="21"/>
              </w:numPr>
              <w:spacing w:after="0" w:line="360" w:lineRule="auto"/>
              <w:ind w:left="318" w:hanging="284"/>
              <w:jc w:val="both"/>
              <w:rPr>
                <w:rFonts w:ascii="Times New Roman" w:hAnsi="Times New Roman"/>
                <w:sz w:val="24"/>
                <w:szCs w:val="24"/>
              </w:rPr>
            </w:pPr>
            <w:r>
              <w:rPr>
                <w:rFonts w:ascii="Times New Roman" w:hAnsi="Times New Roman"/>
                <w:i/>
                <w:iCs/>
                <w:sz w:val="24"/>
                <w:szCs w:val="24"/>
              </w:rPr>
              <w:t>Issues</w:t>
            </w:r>
          </w:p>
          <w:p w:rsidR="00F137D3" w:rsidRPr="00F137D3" w:rsidRDefault="00F137D3" w:rsidP="00F137D3">
            <w:pPr>
              <w:pStyle w:val="ListParagraph"/>
              <w:spacing w:after="0" w:line="360" w:lineRule="auto"/>
              <w:ind w:left="318"/>
              <w:jc w:val="both"/>
              <w:rPr>
                <w:rFonts w:ascii="Times New Roman" w:hAnsi="Times New Roman"/>
                <w:sz w:val="24"/>
                <w:szCs w:val="24"/>
              </w:rPr>
            </w:pPr>
            <w:r>
              <w:rPr>
                <w:rFonts w:ascii="Times New Roman" w:hAnsi="Times New Roman"/>
                <w:sz w:val="24"/>
                <w:szCs w:val="24"/>
              </w:rPr>
              <w:t>………………………………………………………………………………………………………………………………………………………………</w:t>
            </w:r>
          </w:p>
          <w:p w:rsidR="00F137D3" w:rsidRPr="00F137D3" w:rsidRDefault="00F137D3" w:rsidP="00F137D3">
            <w:pPr>
              <w:pStyle w:val="ListParagraph"/>
              <w:numPr>
                <w:ilvl w:val="0"/>
                <w:numId w:val="21"/>
              </w:numPr>
              <w:spacing w:after="0" w:line="360" w:lineRule="auto"/>
              <w:ind w:left="318" w:hanging="284"/>
              <w:jc w:val="both"/>
              <w:rPr>
                <w:rFonts w:ascii="Times New Roman" w:hAnsi="Times New Roman"/>
                <w:sz w:val="24"/>
                <w:szCs w:val="24"/>
              </w:rPr>
            </w:pPr>
            <w:r>
              <w:rPr>
                <w:rFonts w:ascii="Times New Roman" w:hAnsi="Times New Roman"/>
                <w:i/>
                <w:iCs/>
                <w:sz w:val="24"/>
                <w:szCs w:val="24"/>
              </w:rPr>
              <w:t>Parties</w:t>
            </w:r>
          </w:p>
          <w:p w:rsidR="00F137D3" w:rsidRPr="00F137D3" w:rsidRDefault="00F137D3" w:rsidP="00F137D3">
            <w:pPr>
              <w:pStyle w:val="ListParagraph"/>
              <w:spacing w:after="0" w:line="360" w:lineRule="auto"/>
              <w:ind w:left="318"/>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lastRenderedPageBreak/>
              <w:t>………………………………………………………………………</w:t>
            </w:r>
          </w:p>
          <w:p w:rsidR="00F137D3" w:rsidRPr="00F137D3" w:rsidRDefault="00F137D3" w:rsidP="00F137D3">
            <w:pPr>
              <w:pStyle w:val="ListParagraph"/>
              <w:numPr>
                <w:ilvl w:val="0"/>
                <w:numId w:val="21"/>
              </w:numPr>
              <w:spacing w:after="0" w:line="360" w:lineRule="auto"/>
              <w:ind w:left="318" w:hanging="284"/>
              <w:jc w:val="both"/>
              <w:rPr>
                <w:rFonts w:ascii="Times New Roman" w:hAnsi="Times New Roman"/>
                <w:sz w:val="24"/>
                <w:szCs w:val="24"/>
              </w:rPr>
            </w:pPr>
            <w:r>
              <w:rPr>
                <w:rFonts w:ascii="Times New Roman" w:hAnsi="Times New Roman"/>
                <w:i/>
                <w:iCs/>
                <w:sz w:val="24"/>
                <w:szCs w:val="24"/>
              </w:rPr>
              <w:t>Attitudes</w:t>
            </w:r>
          </w:p>
          <w:p w:rsidR="00F137D3" w:rsidRPr="00F137D3" w:rsidRDefault="00F137D3" w:rsidP="00F137D3">
            <w:pPr>
              <w:pStyle w:val="ListParagraph"/>
              <w:spacing w:after="0" w:line="360" w:lineRule="auto"/>
              <w:ind w:left="318"/>
              <w:jc w:val="both"/>
              <w:rPr>
                <w:rFonts w:ascii="Times New Roman" w:hAnsi="Times New Roman"/>
                <w:sz w:val="24"/>
                <w:szCs w:val="24"/>
              </w:rPr>
            </w:pPr>
            <w:r>
              <w:rPr>
                <w:rFonts w:ascii="Times New Roman" w:hAnsi="Times New Roman"/>
                <w:sz w:val="24"/>
                <w:szCs w:val="24"/>
              </w:rPr>
              <w:t>………………………………………………………………………………………………………………………………………………………………</w:t>
            </w:r>
          </w:p>
          <w:p w:rsidR="00F137D3" w:rsidRPr="00F137D3" w:rsidRDefault="00F137D3" w:rsidP="00F137D3">
            <w:pPr>
              <w:pStyle w:val="ListParagraph"/>
              <w:numPr>
                <w:ilvl w:val="0"/>
                <w:numId w:val="21"/>
              </w:numPr>
              <w:spacing w:after="0" w:line="360" w:lineRule="auto"/>
              <w:ind w:left="318" w:hanging="284"/>
              <w:jc w:val="both"/>
              <w:rPr>
                <w:rFonts w:ascii="Times New Roman" w:hAnsi="Times New Roman"/>
                <w:sz w:val="24"/>
                <w:szCs w:val="24"/>
              </w:rPr>
            </w:pPr>
            <w:r>
              <w:rPr>
                <w:rFonts w:ascii="Times New Roman" w:hAnsi="Times New Roman"/>
                <w:i/>
                <w:iCs/>
                <w:sz w:val="24"/>
                <w:szCs w:val="24"/>
              </w:rPr>
              <w:t>Behavior</w:t>
            </w:r>
          </w:p>
          <w:p w:rsidR="00F137D3" w:rsidRPr="00F137D3" w:rsidRDefault="00F137D3" w:rsidP="00F137D3">
            <w:pPr>
              <w:pStyle w:val="ListParagraph"/>
              <w:spacing w:after="0" w:line="360" w:lineRule="auto"/>
              <w:ind w:left="318"/>
              <w:jc w:val="both"/>
              <w:rPr>
                <w:rFonts w:ascii="Times New Roman" w:hAnsi="Times New Roman"/>
                <w:sz w:val="24"/>
                <w:szCs w:val="24"/>
              </w:rPr>
            </w:pPr>
            <w:r>
              <w:rPr>
                <w:rFonts w:ascii="Times New Roman" w:hAnsi="Times New Roman"/>
                <w:sz w:val="24"/>
                <w:szCs w:val="24"/>
              </w:rPr>
              <w:t>………………………………………………………………………………………………………………………………………………………………</w:t>
            </w:r>
          </w:p>
          <w:p w:rsidR="00F137D3" w:rsidRPr="00F137D3" w:rsidRDefault="00F137D3" w:rsidP="00F137D3">
            <w:pPr>
              <w:pStyle w:val="ListParagraph"/>
              <w:numPr>
                <w:ilvl w:val="0"/>
                <w:numId w:val="21"/>
              </w:numPr>
              <w:spacing w:after="0" w:line="360" w:lineRule="auto"/>
              <w:ind w:left="318" w:hanging="284"/>
              <w:jc w:val="both"/>
              <w:rPr>
                <w:rFonts w:ascii="Times New Roman" w:hAnsi="Times New Roman"/>
                <w:sz w:val="24"/>
                <w:szCs w:val="24"/>
              </w:rPr>
            </w:pPr>
            <w:r>
              <w:rPr>
                <w:rFonts w:ascii="Times New Roman" w:hAnsi="Times New Roman"/>
                <w:i/>
                <w:iCs/>
                <w:sz w:val="24"/>
                <w:szCs w:val="24"/>
              </w:rPr>
              <w:t>Intervention</w:t>
            </w:r>
          </w:p>
          <w:p w:rsidR="00F137D3" w:rsidRPr="00F137D3" w:rsidRDefault="00F137D3" w:rsidP="00F137D3">
            <w:pPr>
              <w:pStyle w:val="ListParagraph"/>
              <w:spacing w:after="0" w:line="360" w:lineRule="auto"/>
              <w:ind w:left="318"/>
              <w:jc w:val="both"/>
              <w:rPr>
                <w:rFonts w:ascii="Times New Roman" w:hAnsi="Times New Roman"/>
                <w:sz w:val="24"/>
                <w:szCs w:val="24"/>
              </w:rPr>
            </w:pPr>
            <w:r>
              <w:rPr>
                <w:rFonts w:ascii="Times New Roman" w:hAnsi="Times New Roman"/>
                <w:sz w:val="24"/>
                <w:szCs w:val="24"/>
              </w:rPr>
              <w:t>………………………………………………………………………………………………………………………………………………………………</w:t>
            </w:r>
          </w:p>
          <w:p w:rsidR="00F137D3" w:rsidRPr="00F137D3" w:rsidRDefault="00F137D3" w:rsidP="00F137D3">
            <w:pPr>
              <w:pStyle w:val="ListParagraph"/>
              <w:numPr>
                <w:ilvl w:val="0"/>
                <w:numId w:val="21"/>
              </w:numPr>
              <w:spacing w:after="0" w:line="360" w:lineRule="auto"/>
              <w:ind w:left="318" w:hanging="284"/>
              <w:jc w:val="both"/>
              <w:rPr>
                <w:rFonts w:ascii="Times New Roman" w:hAnsi="Times New Roman"/>
                <w:sz w:val="24"/>
                <w:szCs w:val="24"/>
              </w:rPr>
            </w:pPr>
            <w:r>
              <w:rPr>
                <w:rFonts w:ascii="Times New Roman" w:hAnsi="Times New Roman"/>
                <w:i/>
                <w:iCs/>
                <w:sz w:val="24"/>
                <w:szCs w:val="24"/>
              </w:rPr>
              <w:t>Outcome</w:t>
            </w:r>
          </w:p>
          <w:p w:rsidR="00F137D3" w:rsidRDefault="00F137D3" w:rsidP="00F137D3">
            <w:pPr>
              <w:pStyle w:val="ListParagraph"/>
              <w:spacing w:after="0" w:line="360" w:lineRule="auto"/>
              <w:ind w:left="318"/>
              <w:jc w:val="both"/>
              <w:rPr>
                <w:rFonts w:ascii="Times New Roman" w:hAnsi="Times New Roman"/>
                <w:sz w:val="24"/>
                <w:szCs w:val="24"/>
              </w:rPr>
            </w:pPr>
            <w:r>
              <w:rPr>
                <w:rFonts w:ascii="Times New Roman" w:hAnsi="Times New Roman"/>
                <w:sz w:val="24"/>
                <w:szCs w:val="24"/>
              </w:rPr>
              <w:t>………………………………………………………………………………………………………………………………………………………………</w:t>
            </w:r>
          </w:p>
          <w:p w:rsidR="00F137D3" w:rsidRPr="00F137D3" w:rsidRDefault="00F137D3" w:rsidP="00F137D3">
            <w:pPr>
              <w:spacing w:line="360" w:lineRule="auto"/>
              <w:jc w:val="both"/>
              <w:rPr>
                <w:rFonts w:ascii="Times New Roman" w:hAnsi="Times New Roman"/>
                <w:sz w:val="24"/>
                <w:szCs w:val="24"/>
              </w:rPr>
            </w:pPr>
            <w:r>
              <w:rPr>
                <w:rFonts w:ascii="Times New Roman" w:hAnsi="Times New Roman"/>
                <w:sz w:val="24"/>
                <w:szCs w:val="24"/>
              </w:rPr>
              <w:t>Jika lembar jawaban ini kurang, kalian boleh menambah lembar jawaban untuk kemudian disatukan dengan lembar LKPD ini.</w:t>
            </w:r>
          </w:p>
        </w:tc>
      </w:tr>
    </w:tbl>
    <w:p w:rsidR="00F137D3" w:rsidRPr="00F137D3" w:rsidRDefault="00F137D3" w:rsidP="00F137D3">
      <w:pPr>
        <w:spacing w:after="0" w:line="360" w:lineRule="auto"/>
        <w:jc w:val="both"/>
        <w:rPr>
          <w:rFonts w:ascii="Times New Roman" w:hAnsi="Times New Roman"/>
          <w:sz w:val="24"/>
          <w:szCs w:val="24"/>
        </w:rPr>
      </w:pPr>
    </w:p>
    <w:p w:rsidR="00A43A15" w:rsidRDefault="00A43A15" w:rsidP="00CB108B">
      <w:pPr>
        <w:pStyle w:val="ListParagraph"/>
        <w:numPr>
          <w:ilvl w:val="0"/>
          <w:numId w:val="16"/>
        </w:numPr>
        <w:spacing w:after="0" w:line="360" w:lineRule="auto"/>
        <w:ind w:left="567" w:hanging="283"/>
        <w:jc w:val="both"/>
        <w:rPr>
          <w:rFonts w:ascii="Times New Roman" w:hAnsi="Times New Roman"/>
          <w:sz w:val="24"/>
          <w:szCs w:val="24"/>
        </w:rPr>
      </w:pPr>
      <w:r>
        <w:rPr>
          <w:rFonts w:ascii="Times New Roman" w:hAnsi="Times New Roman"/>
          <w:sz w:val="24"/>
          <w:szCs w:val="24"/>
        </w:rPr>
        <w:t>Dari tujuh unsur SIPABIO yang telah kalian tuliskan di atas, buatlah peta konflik dengan grafis dan visualisasi yang menarik! Kerjakan pada lembaran yang terpisah untuk kemudian disatukan dengan lembar LKPD ini!</w:t>
      </w:r>
    </w:p>
    <w:p w:rsidR="00A43A15" w:rsidRPr="00A43A15" w:rsidRDefault="00A43A15" w:rsidP="00A43A15">
      <w:pPr>
        <w:pStyle w:val="ListParagraph"/>
        <w:spacing w:after="0" w:line="360" w:lineRule="auto"/>
        <w:ind w:left="1069"/>
        <w:jc w:val="both"/>
        <w:rPr>
          <w:rFonts w:ascii="Times New Roman" w:hAnsi="Times New Roman"/>
          <w:sz w:val="24"/>
          <w:szCs w:val="24"/>
        </w:rPr>
      </w:pPr>
    </w:p>
    <w:p w:rsidR="00386532" w:rsidRPr="00CF3430" w:rsidRDefault="00F137D3" w:rsidP="00CB108B">
      <w:pPr>
        <w:pStyle w:val="ListParagraph"/>
        <w:numPr>
          <w:ilvl w:val="0"/>
          <w:numId w:val="16"/>
        </w:numPr>
        <w:spacing w:after="0" w:line="360" w:lineRule="auto"/>
        <w:ind w:left="567" w:hanging="283"/>
        <w:jc w:val="both"/>
        <w:rPr>
          <w:rFonts w:ascii="Times New Roman" w:hAnsi="Times New Roman"/>
          <w:sz w:val="24"/>
          <w:szCs w:val="24"/>
        </w:rPr>
      </w:pPr>
      <w:r>
        <w:rPr>
          <w:rFonts w:ascii="Times New Roman" w:hAnsi="Times New Roman"/>
          <w:sz w:val="24"/>
          <w:szCs w:val="24"/>
        </w:rPr>
        <w:t>Terdapat empat tahapan dalam proses integrasi sosial. Manakah dari keempat tahapan tersebut yang telah</w:t>
      </w:r>
      <w:r w:rsidR="008E754F">
        <w:rPr>
          <w:rFonts w:ascii="Times New Roman" w:hAnsi="Times New Roman"/>
          <w:sz w:val="24"/>
          <w:szCs w:val="24"/>
        </w:rPr>
        <w:t xml:space="preserve"> dilaksanakan dalam gambaran konflik sosial tersebut di atas? Jelaskan!</w:t>
      </w:r>
    </w:p>
    <w:tbl>
      <w:tblPr>
        <w:tblStyle w:val="TableGrid"/>
        <w:tblW w:w="0" w:type="auto"/>
        <w:tblInd w:w="562" w:type="dxa"/>
        <w:tblLook w:val="04A0"/>
      </w:tblPr>
      <w:tblGrid>
        <w:gridCol w:w="8454"/>
      </w:tblGrid>
      <w:tr w:rsidR="00386532" w:rsidTr="00CB108B">
        <w:trPr>
          <w:trHeight w:val="3192"/>
        </w:trPr>
        <w:tc>
          <w:tcPr>
            <w:tcW w:w="8454" w:type="dxa"/>
          </w:tcPr>
          <w:p w:rsidR="00386532" w:rsidRDefault="00386532" w:rsidP="000A6C10">
            <w:pPr>
              <w:pStyle w:val="ListParagraph"/>
              <w:spacing w:after="0" w:line="360" w:lineRule="auto"/>
              <w:ind w:left="0"/>
              <w:jc w:val="both"/>
              <w:rPr>
                <w:rFonts w:ascii="Times New Roman" w:hAnsi="Times New Roman"/>
                <w:sz w:val="24"/>
                <w:szCs w:val="24"/>
              </w:rPr>
            </w:pPr>
          </w:p>
        </w:tc>
      </w:tr>
    </w:tbl>
    <w:p w:rsidR="008E754F" w:rsidRPr="008E754F" w:rsidRDefault="008E754F" w:rsidP="008E754F">
      <w:pPr>
        <w:spacing w:after="0" w:line="360" w:lineRule="auto"/>
        <w:jc w:val="both"/>
        <w:rPr>
          <w:rFonts w:ascii="Times New Roman" w:hAnsi="Times New Roman"/>
          <w:sz w:val="24"/>
          <w:szCs w:val="24"/>
          <w:lang w:val="en-US"/>
        </w:rPr>
      </w:pPr>
      <w:r>
        <w:rPr>
          <w:rFonts w:ascii="Times New Roman" w:hAnsi="Times New Roman"/>
          <w:sz w:val="24"/>
          <w:szCs w:val="24"/>
          <w:lang w:val="en-US"/>
        </w:rPr>
        <w:t>`</w:t>
      </w:r>
    </w:p>
    <w:p w:rsidR="00386532" w:rsidRPr="00CF3430" w:rsidRDefault="008E754F" w:rsidP="00CB108B">
      <w:pPr>
        <w:pStyle w:val="ListParagraph"/>
        <w:numPr>
          <w:ilvl w:val="0"/>
          <w:numId w:val="16"/>
        </w:numPr>
        <w:spacing w:after="0" w:line="360" w:lineRule="auto"/>
        <w:ind w:left="567" w:hanging="283"/>
        <w:jc w:val="both"/>
        <w:rPr>
          <w:rFonts w:ascii="Times New Roman" w:hAnsi="Times New Roman"/>
          <w:sz w:val="24"/>
          <w:szCs w:val="24"/>
        </w:rPr>
      </w:pPr>
      <w:r>
        <w:rPr>
          <w:rFonts w:ascii="Times New Roman" w:hAnsi="Times New Roman"/>
          <w:sz w:val="24"/>
          <w:szCs w:val="24"/>
        </w:rPr>
        <w:lastRenderedPageBreak/>
        <w:t>Jika kalian adalah pihak yang terlibat dalam pusaran konflik tersebut, baik sebagai pihak primer, sekunder, maupun tersier, hal-hal apakah yang dapat kalian lakukan dalam rangka mengupayakan pemulihan pascakonflik?</w:t>
      </w:r>
    </w:p>
    <w:tbl>
      <w:tblPr>
        <w:tblStyle w:val="TableGrid"/>
        <w:tblW w:w="0" w:type="auto"/>
        <w:tblInd w:w="562" w:type="dxa"/>
        <w:tblLook w:val="04A0"/>
      </w:tblPr>
      <w:tblGrid>
        <w:gridCol w:w="8454"/>
      </w:tblGrid>
      <w:tr w:rsidR="00386532" w:rsidTr="00CB108B">
        <w:trPr>
          <w:trHeight w:val="3985"/>
        </w:trPr>
        <w:tc>
          <w:tcPr>
            <w:tcW w:w="8454" w:type="dxa"/>
          </w:tcPr>
          <w:p w:rsidR="00386532" w:rsidRDefault="00386532" w:rsidP="000A6C10">
            <w:pPr>
              <w:pStyle w:val="ListParagraph"/>
              <w:spacing w:after="0" w:line="360" w:lineRule="auto"/>
              <w:ind w:left="0"/>
              <w:jc w:val="both"/>
              <w:rPr>
                <w:rFonts w:ascii="Times New Roman" w:hAnsi="Times New Roman"/>
                <w:sz w:val="24"/>
                <w:szCs w:val="24"/>
              </w:rPr>
            </w:pPr>
          </w:p>
        </w:tc>
      </w:tr>
    </w:tbl>
    <w:p w:rsidR="003658D1" w:rsidRPr="00CB108B" w:rsidRDefault="00A85D25" w:rsidP="00CB108B">
      <w:pPr>
        <w:pStyle w:val="ListParagraph"/>
        <w:spacing w:after="0" w:line="360" w:lineRule="auto"/>
        <w:ind w:left="567"/>
        <w:jc w:val="both"/>
        <w:rPr>
          <w:rFonts w:ascii="Times New Roman" w:hAnsi="Times New Roman"/>
          <w:sz w:val="24"/>
          <w:szCs w:val="24"/>
        </w:rPr>
      </w:pPr>
      <w:r w:rsidRPr="00CB108B">
        <w:rPr>
          <w:rFonts w:asciiTheme="majorBidi" w:eastAsia="Calibri" w:hAnsiTheme="majorBidi" w:cstheme="majorBidi"/>
          <w:bCs/>
          <w:sz w:val="24"/>
          <w:szCs w:val="24"/>
        </w:rPr>
        <w:t>Setelah</w:t>
      </w:r>
      <w:r w:rsidRPr="00CB108B">
        <w:rPr>
          <w:rFonts w:ascii="Times New Roman" w:hAnsi="Times New Roman"/>
          <w:sz w:val="24"/>
          <w:szCs w:val="24"/>
        </w:rPr>
        <w:t xml:space="preserve"> kalian berhasil menyelesaikan tugas meng</w:t>
      </w:r>
      <w:r w:rsidR="00A43A15" w:rsidRPr="00CB108B">
        <w:rPr>
          <w:rFonts w:ascii="Times New Roman" w:hAnsi="Times New Roman"/>
          <w:sz w:val="24"/>
          <w:szCs w:val="24"/>
        </w:rPr>
        <w:t xml:space="preserve">analisis konflik sosial tersebut diatas, coba ulangi kegiatan serupa untuk kasus konflik sosial lainnya yang kalian tentukan sendiri. Lalu </w:t>
      </w:r>
      <w:r w:rsidR="00CB108B" w:rsidRPr="00CB108B">
        <w:rPr>
          <w:rFonts w:ascii="Times New Roman" w:hAnsi="Times New Roman"/>
          <w:sz w:val="24"/>
          <w:szCs w:val="24"/>
        </w:rPr>
        <w:t>lakukanlah penelitian sederhana</w:t>
      </w:r>
      <w:r w:rsidR="00A43A15" w:rsidRPr="00CB108B">
        <w:rPr>
          <w:rFonts w:ascii="Times New Roman" w:hAnsi="Times New Roman"/>
          <w:sz w:val="24"/>
          <w:szCs w:val="24"/>
        </w:rPr>
        <w:t xml:space="preserve"> dengan panduan pertanyaan yang sama seperti pada 4 pertanyaan tersebut di atas!</w:t>
      </w:r>
    </w:p>
    <w:p w:rsidR="003F7212" w:rsidRPr="00752C83" w:rsidRDefault="005C196C" w:rsidP="00316DC0">
      <w:pPr>
        <w:pStyle w:val="ListParagraph"/>
        <w:tabs>
          <w:tab w:val="left" w:pos="3119"/>
        </w:tabs>
        <w:spacing w:after="0" w:line="240" w:lineRule="auto"/>
        <w:ind w:left="0"/>
        <w:jc w:val="center"/>
        <w:rPr>
          <w:rFonts w:asciiTheme="majorBidi" w:hAnsiTheme="majorBidi" w:cstheme="majorBidi"/>
          <w:sz w:val="24"/>
          <w:szCs w:val="24"/>
        </w:rPr>
      </w:pPr>
      <w:r>
        <w:rPr>
          <w:rFonts w:asciiTheme="majorBidi" w:hAnsiTheme="majorBidi" w:cstheme="majorBidi"/>
          <w:sz w:val="24"/>
          <w:szCs w:val="24"/>
        </w:rPr>
        <w:t xml:space="preserve">Selamat Bekerja </w:t>
      </w:r>
      <w:r w:rsidRPr="005C196C">
        <w:rPr>
          <w:rFonts w:asciiTheme="majorBidi" w:hAnsiTheme="majorBidi" w:cstheme="majorBidi"/>
          <w:sz w:val="24"/>
          <w:szCs w:val="24"/>
        </w:rPr>
        <w:sym w:font="Wingdings" w:char="F04A"/>
      </w:r>
    </w:p>
    <w:sectPr w:rsidR="003F7212" w:rsidRPr="00752C83" w:rsidSect="00177E3D">
      <w:pgSz w:w="11906" w:h="16838"/>
      <w:pgMar w:top="1440" w:right="1440" w:bottom="1440" w:left="1440" w:header="708" w:footer="708" w:gutter="0"/>
      <w:pgNumType w:start="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F380A"/>
    <w:multiLevelType w:val="hybridMultilevel"/>
    <w:tmpl w:val="6A780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76CB2"/>
    <w:multiLevelType w:val="hybridMultilevel"/>
    <w:tmpl w:val="1A7C5E24"/>
    <w:lvl w:ilvl="0" w:tplc="CDAA6B1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3221D1"/>
    <w:multiLevelType w:val="hybridMultilevel"/>
    <w:tmpl w:val="241EF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2E1024"/>
    <w:multiLevelType w:val="hybridMultilevel"/>
    <w:tmpl w:val="D2FC88FE"/>
    <w:lvl w:ilvl="0" w:tplc="F0966BC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3E4086B"/>
    <w:multiLevelType w:val="hybridMultilevel"/>
    <w:tmpl w:val="1D1AEAB4"/>
    <w:lvl w:ilvl="0" w:tplc="82AA4AE2">
      <w:start w:val="25"/>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26875265"/>
    <w:multiLevelType w:val="hybridMultilevel"/>
    <w:tmpl w:val="1DEC4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B76716"/>
    <w:multiLevelType w:val="hybridMultilevel"/>
    <w:tmpl w:val="A5C4BE98"/>
    <w:lvl w:ilvl="0" w:tplc="DFA8F37C">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78F41CF"/>
    <w:multiLevelType w:val="hybridMultilevel"/>
    <w:tmpl w:val="C59C7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8D3730F"/>
    <w:multiLevelType w:val="hybridMultilevel"/>
    <w:tmpl w:val="DA7457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9D20535"/>
    <w:multiLevelType w:val="hybridMultilevel"/>
    <w:tmpl w:val="F75E8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3C799D"/>
    <w:multiLevelType w:val="hybridMultilevel"/>
    <w:tmpl w:val="B7CC7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B866C5"/>
    <w:multiLevelType w:val="hybridMultilevel"/>
    <w:tmpl w:val="BE0EA3C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3B206DCD"/>
    <w:multiLevelType w:val="hybridMultilevel"/>
    <w:tmpl w:val="2A8A3BE8"/>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3BE927AE"/>
    <w:multiLevelType w:val="hybridMultilevel"/>
    <w:tmpl w:val="80281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4F712D"/>
    <w:multiLevelType w:val="hybridMultilevel"/>
    <w:tmpl w:val="65EA4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E564F8"/>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4C9F3D78"/>
    <w:multiLevelType w:val="hybridMultilevel"/>
    <w:tmpl w:val="E126E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BC1BB6"/>
    <w:multiLevelType w:val="hybridMultilevel"/>
    <w:tmpl w:val="A46A2500"/>
    <w:lvl w:ilvl="0" w:tplc="5524DD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54A50ABC"/>
    <w:multiLevelType w:val="hybridMultilevel"/>
    <w:tmpl w:val="B2AE6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8B0670"/>
    <w:multiLevelType w:val="hybridMultilevel"/>
    <w:tmpl w:val="3BAE0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B536EC"/>
    <w:multiLevelType w:val="hybridMultilevel"/>
    <w:tmpl w:val="AA446FD4"/>
    <w:lvl w:ilvl="0" w:tplc="C64CE3F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5A345099"/>
    <w:multiLevelType w:val="hybridMultilevel"/>
    <w:tmpl w:val="6DBAF2FC"/>
    <w:lvl w:ilvl="0" w:tplc="2FDEC128">
      <w:start w:val="1"/>
      <w:numFmt w:val="decimal"/>
      <w:lvlText w:val="4.2.%1"/>
      <w:lvlJc w:val="left"/>
      <w:pPr>
        <w:ind w:left="928" w:hanging="360"/>
      </w:pPr>
      <w:rPr>
        <w:rFonts w:hint="default"/>
        <w:b/>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23">
    <w:nsid w:val="5B9F321E"/>
    <w:multiLevelType w:val="hybridMultilevel"/>
    <w:tmpl w:val="0608E04E"/>
    <w:lvl w:ilvl="0" w:tplc="D15AFBD6">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600C9F"/>
    <w:multiLevelType w:val="hybridMultilevel"/>
    <w:tmpl w:val="9FA03E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D653E7C"/>
    <w:multiLevelType w:val="hybridMultilevel"/>
    <w:tmpl w:val="A46A2500"/>
    <w:lvl w:ilvl="0" w:tplc="5524DD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5FAA38C7"/>
    <w:multiLevelType w:val="hybridMultilevel"/>
    <w:tmpl w:val="75DCF04C"/>
    <w:lvl w:ilvl="0" w:tplc="21F03AC2">
      <w:start w:val="1"/>
      <w:numFmt w:val="decimal"/>
      <w:lvlText w:val="%1."/>
      <w:lvlJc w:val="left"/>
      <w:pPr>
        <w:ind w:left="1069" w:hanging="360"/>
      </w:pPr>
      <w:rPr>
        <w:rFonts w:eastAsia="Calibri"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71F21D5F"/>
    <w:multiLevelType w:val="hybridMultilevel"/>
    <w:tmpl w:val="CE8E9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AC0267"/>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nsid w:val="7E0726B8"/>
    <w:multiLevelType w:val="hybridMultilevel"/>
    <w:tmpl w:val="D3724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23"/>
  </w:num>
  <w:num w:numId="4">
    <w:abstractNumId w:val="13"/>
  </w:num>
  <w:num w:numId="5">
    <w:abstractNumId w:val="22"/>
  </w:num>
  <w:num w:numId="6">
    <w:abstractNumId w:val="12"/>
  </w:num>
  <w:num w:numId="7">
    <w:abstractNumId w:val="16"/>
  </w:num>
  <w:num w:numId="8">
    <w:abstractNumId w:val="28"/>
  </w:num>
  <w:num w:numId="9">
    <w:abstractNumId w:val="9"/>
  </w:num>
  <w:num w:numId="10">
    <w:abstractNumId w:val="29"/>
  </w:num>
  <w:num w:numId="11">
    <w:abstractNumId w:val="19"/>
  </w:num>
  <w:num w:numId="12">
    <w:abstractNumId w:val="6"/>
  </w:num>
  <w:num w:numId="13">
    <w:abstractNumId w:val="1"/>
  </w:num>
  <w:num w:numId="14">
    <w:abstractNumId w:val="15"/>
  </w:num>
  <w:num w:numId="15">
    <w:abstractNumId w:val="17"/>
  </w:num>
  <w:num w:numId="16">
    <w:abstractNumId w:val="26"/>
  </w:num>
  <w:num w:numId="17">
    <w:abstractNumId w:val="2"/>
  </w:num>
  <w:num w:numId="18">
    <w:abstractNumId w:val="7"/>
  </w:num>
  <w:num w:numId="19">
    <w:abstractNumId w:val="0"/>
  </w:num>
  <w:num w:numId="20">
    <w:abstractNumId w:val="5"/>
  </w:num>
  <w:num w:numId="21">
    <w:abstractNumId w:val="20"/>
  </w:num>
  <w:num w:numId="22">
    <w:abstractNumId w:val="18"/>
  </w:num>
  <w:num w:numId="23">
    <w:abstractNumId w:val="25"/>
  </w:num>
  <w:num w:numId="24">
    <w:abstractNumId w:val="8"/>
  </w:num>
  <w:num w:numId="25">
    <w:abstractNumId w:val="4"/>
  </w:num>
  <w:num w:numId="26">
    <w:abstractNumId w:val="21"/>
  </w:num>
  <w:num w:numId="27">
    <w:abstractNumId w:val="27"/>
  </w:num>
  <w:num w:numId="28">
    <w:abstractNumId w:val="11"/>
  </w:num>
  <w:num w:numId="29">
    <w:abstractNumId w:val="24"/>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rsids>
    <w:rsidRoot w:val="00806E48"/>
    <w:rsid w:val="00011C6C"/>
    <w:rsid w:val="000304C9"/>
    <w:rsid w:val="0003598B"/>
    <w:rsid w:val="000634A4"/>
    <w:rsid w:val="000D0129"/>
    <w:rsid w:val="000D5FC2"/>
    <w:rsid w:val="00117418"/>
    <w:rsid w:val="00155028"/>
    <w:rsid w:val="00177487"/>
    <w:rsid w:val="00177E3D"/>
    <w:rsid w:val="00214531"/>
    <w:rsid w:val="0021720E"/>
    <w:rsid w:val="00217FDE"/>
    <w:rsid w:val="00261115"/>
    <w:rsid w:val="002658C8"/>
    <w:rsid w:val="002B18C3"/>
    <w:rsid w:val="002F04EB"/>
    <w:rsid w:val="00316DC0"/>
    <w:rsid w:val="00335D26"/>
    <w:rsid w:val="00344693"/>
    <w:rsid w:val="003658D1"/>
    <w:rsid w:val="00386532"/>
    <w:rsid w:val="003A35D6"/>
    <w:rsid w:val="003C078D"/>
    <w:rsid w:val="003E3C1F"/>
    <w:rsid w:val="003F7212"/>
    <w:rsid w:val="0043339A"/>
    <w:rsid w:val="004337E3"/>
    <w:rsid w:val="004363F5"/>
    <w:rsid w:val="00467662"/>
    <w:rsid w:val="004B0EEF"/>
    <w:rsid w:val="00541E3B"/>
    <w:rsid w:val="005C196C"/>
    <w:rsid w:val="005C25B4"/>
    <w:rsid w:val="005E23A3"/>
    <w:rsid w:val="005F6575"/>
    <w:rsid w:val="00654E3C"/>
    <w:rsid w:val="006641AA"/>
    <w:rsid w:val="006922F8"/>
    <w:rsid w:val="0069575A"/>
    <w:rsid w:val="006976AB"/>
    <w:rsid w:val="006B2E61"/>
    <w:rsid w:val="006B5F62"/>
    <w:rsid w:val="00703F4A"/>
    <w:rsid w:val="00712612"/>
    <w:rsid w:val="00722F7A"/>
    <w:rsid w:val="00752C83"/>
    <w:rsid w:val="007A5922"/>
    <w:rsid w:val="007A6979"/>
    <w:rsid w:val="008025DA"/>
    <w:rsid w:val="00806E48"/>
    <w:rsid w:val="0083014A"/>
    <w:rsid w:val="00830CE9"/>
    <w:rsid w:val="008867A1"/>
    <w:rsid w:val="008B6C61"/>
    <w:rsid w:val="008E0885"/>
    <w:rsid w:val="008E5DBF"/>
    <w:rsid w:val="008E754F"/>
    <w:rsid w:val="00910CFE"/>
    <w:rsid w:val="00924AD6"/>
    <w:rsid w:val="009A5357"/>
    <w:rsid w:val="009B0497"/>
    <w:rsid w:val="00A10385"/>
    <w:rsid w:val="00A43A15"/>
    <w:rsid w:val="00A566D2"/>
    <w:rsid w:val="00A85D25"/>
    <w:rsid w:val="00A92299"/>
    <w:rsid w:val="00AB0FA5"/>
    <w:rsid w:val="00AF09DE"/>
    <w:rsid w:val="00B6330D"/>
    <w:rsid w:val="00B81090"/>
    <w:rsid w:val="00B90643"/>
    <w:rsid w:val="00C07030"/>
    <w:rsid w:val="00C16D80"/>
    <w:rsid w:val="00C2286B"/>
    <w:rsid w:val="00C32F62"/>
    <w:rsid w:val="00C41D3F"/>
    <w:rsid w:val="00CA3FE7"/>
    <w:rsid w:val="00CB108B"/>
    <w:rsid w:val="00CC6BC2"/>
    <w:rsid w:val="00D27387"/>
    <w:rsid w:val="00D6051A"/>
    <w:rsid w:val="00D63309"/>
    <w:rsid w:val="00D94E53"/>
    <w:rsid w:val="00DA3260"/>
    <w:rsid w:val="00DB4AD5"/>
    <w:rsid w:val="00DE414D"/>
    <w:rsid w:val="00E241A5"/>
    <w:rsid w:val="00E657BC"/>
    <w:rsid w:val="00E92947"/>
    <w:rsid w:val="00EA2E4F"/>
    <w:rsid w:val="00EC3349"/>
    <w:rsid w:val="00F137D3"/>
    <w:rsid w:val="00F54143"/>
    <w:rsid w:val="00FB2452"/>
    <w:rsid w:val="00FF22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E48"/>
    <w:rPr>
      <w:rFonts w:ascii="Calibri" w:eastAsia="Times New Roman" w:hAnsi="Calibri" w:cs="Times New Roman"/>
    </w:rPr>
  </w:style>
  <w:style w:type="paragraph" w:styleId="Heading1">
    <w:name w:val="heading 1"/>
    <w:basedOn w:val="Normal"/>
    <w:next w:val="Normal"/>
    <w:link w:val="Heading1Char"/>
    <w:qFormat/>
    <w:rsid w:val="00806E48"/>
    <w:pPr>
      <w:keepNext/>
      <w:spacing w:after="0" w:line="240" w:lineRule="auto"/>
      <w:outlineLvl w:val="0"/>
    </w:pPr>
    <w:rPr>
      <w:rFonts w:ascii="Arial" w:hAnsi="Arial"/>
      <w:i/>
      <w:noProof/>
      <w:szCs w:val="20"/>
      <w:lang w:val="en-US"/>
    </w:rPr>
  </w:style>
  <w:style w:type="paragraph" w:styleId="Heading5">
    <w:name w:val="heading 5"/>
    <w:basedOn w:val="Normal"/>
    <w:next w:val="Normal"/>
    <w:link w:val="Heading5Char"/>
    <w:uiPriority w:val="9"/>
    <w:semiHidden/>
    <w:unhideWhenUsed/>
    <w:qFormat/>
    <w:rsid w:val="00EC334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E48"/>
    <w:rPr>
      <w:rFonts w:ascii="Arial" w:eastAsia="Times New Roman" w:hAnsi="Arial" w:cs="Times New Roman"/>
      <w:i/>
      <w:noProof/>
      <w:szCs w:val="20"/>
      <w:lang w:val="en-US"/>
    </w:r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806E48"/>
    <w:pPr>
      <w:spacing w:after="200" w:line="276" w:lineRule="auto"/>
      <w:ind w:left="720"/>
      <w:contextualSpacing/>
    </w:pPr>
    <w:rPr>
      <w:lang w:val="en-US"/>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806E48"/>
    <w:rPr>
      <w:rFonts w:ascii="Calibri" w:eastAsia="Times New Roman" w:hAnsi="Calibri" w:cs="Times New Roman"/>
      <w:lang w:val="en-US"/>
    </w:rPr>
  </w:style>
  <w:style w:type="character" w:styleId="Hyperlink">
    <w:name w:val="Hyperlink"/>
    <w:basedOn w:val="DefaultParagraphFont"/>
    <w:uiPriority w:val="99"/>
    <w:unhideWhenUsed/>
    <w:rsid w:val="00806E48"/>
    <w:rPr>
      <w:color w:val="0000FF"/>
      <w:u w:val="single"/>
    </w:rPr>
  </w:style>
  <w:style w:type="character" w:styleId="Emphasis">
    <w:name w:val="Emphasis"/>
    <w:basedOn w:val="DefaultParagraphFont"/>
    <w:uiPriority w:val="20"/>
    <w:qFormat/>
    <w:rsid w:val="00806E48"/>
    <w:rPr>
      <w:i/>
      <w:iCs/>
    </w:rPr>
  </w:style>
  <w:style w:type="table" w:styleId="TableGrid">
    <w:name w:val="Table Grid"/>
    <w:aliases w:val="Tabel"/>
    <w:basedOn w:val="TableNormal"/>
    <w:uiPriority w:val="59"/>
    <w:rsid w:val="00806E4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06E48"/>
    <w:rPr>
      <w:b/>
      <w:bCs/>
    </w:rPr>
  </w:style>
  <w:style w:type="character" w:customStyle="1" w:styleId="apple-converted-space">
    <w:name w:val="apple-converted-space"/>
    <w:rsid w:val="00806E48"/>
  </w:style>
  <w:style w:type="paragraph" w:styleId="NoSpacing">
    <w:name w:val="No Spacing"/>
    <w:link w:val="NoSpacingChar"/>
    <w:uiPriority w:val="1"/>
    <w:qFormat/>
    <w:rsid w:val="00806E48"/>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locked/>
    <w:rsid w:val="00806E48"/>
    <w:rPr>
      <w:rFonts w:ascii="Calibri" w:eastAsia="Times New Roman" w:hAnsi="Calibri" w:cs="Times New Roman"/>
      <w:lang w:val="en-US"/>
    </w:rPr>
  </w:style>
  <w:style w:type="paragraph" w:styleId="Footer">
    <w:name w:val="footer"/>
    <w:basedOn w:val="Normal"/>
    <w:link w:val="FooterChar"/>
    <w:uiPriority w:val="99"/>
    <w:rsid w:val="00DB4A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4AD5"/>
    <w:rPr>
      <w:rFonts w:ascii="Calibri" w:eastAsia="Times New Roman" w:hAnsi="Calibri" w:cs="Times New Roman"/>
    </w:rPr>
  </w:style>
  <w:style w:type="character" w:customStyle="1" w:styleId="Heading5Char">
    <w:name w:val="Heading 5 Char"/>
    <w:basedOn w:val="DefaultParagraphFont"/>
    <w:link w:val="Heading5"/>
    <w:uiPriority w:val="9"/>
    <w:semiHidden/>
    <w:rsid w:val="00EC3349"/>
    <w:rPr>
      <w:rFonts w:asciiTheme="majorHAnsi" w:eastAsiaTheme="majorEastAsia" w:hAnsiTheme="majorHAnsi" w:cstheme="majorBidi"/>
      <w:color w:val="2E74B5" w:themeColor="accent1" w:themeShade="BF"/>
    </w:rPr>
  </w:style>
  <w:style w:type="paragraph" w:styleId="BalloonText">
    <w:name w:val="Balloon Text"/>
    <w:basedOn w:val="Normal"/>
    <w:link w:val="BalloonTextChar"/>
    <w:uiPriority w:val="99"/>
    <w:semiHidden/>
    <w:unhideWhenUsed/>
    <w:rsid w:val="00D94E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E5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6794216">
      <w:bodyDiv w:val="1"/>
      <w:marLeft w:val="0"/>
      <w:marRight w:val="0"/>
      <w:marTop w:val="0"/>
      <w:marBottom w:val="0"/>
      <w:divBdr>
        <w:top w:val="none" w:sz="0" w:space="0" w:color="auto"/>
        <w:left w:val="none" w:sz="0" w:space="0" w:color="auto"/>
        <w:bottom w:val="none" w:sz="0" w:space="0" w:color="auto"/>
        <w:right w:val="none" w:sz="0" w:space="0" w:color="auto"/>
      </w:divBdr>
    </w:div>
    <w:div w:id="2061129474">
      <w:bodyDiv w:val="1"/>
      <w:marLeft w:val="0"/>
      <w:marRight w:val="0"/>
      <w:marTop w:val="0"/>
      <w:marBottom w:val="0"/>
      <w:divBdr>
        <w:top w:val="none" w:sz="0" w:space="0" w:color="auto"/>
        <w:left w:val="none" w:sz="0" w:space="0" w:color="auto"/>
        <w:bottom w:val="none" w:sz="0" w:space="0" w:color="auto"/>
        <w:right w:val="none" w:sz="0" w:space="0" w:color="auto"/>
      </w:divBdr>
      <w:divsChild>
        <w:div w:id="1893034835">
          <w:marLeft w:val="0"/>
          <w:marRight w:val="0"/>
          <w:marTop w:val="0"/>
          <w:marBottom w:val="0"/>
          <w:divBdr>
            <w:top w:val="none" w:sz="0" w:space="0" w:color="auto"/>
            <w:left w:val="none" w:sz="0" w:space="0" w:color="auto"/>
            <w:bottom w:val="none" w:sz="0" w:space="0" w:color="auto"/>
            <w:right w:val="none" w:sz="0" w:space="0" w:color="auto"/>
          </w:divBdr>
        </w:div>
        <w:div w:id="1987666508">
          <w:marLeft w:val="0"/>
          <w:marRight w:val="0"/>
          <w:marTop w:val="225"/>
          <w:marBottom w:val="300"/>
          <w:divBdr>
            <w:top w:val="none" w:sz="0" w:space="0" w:color="auto"/>
            <w:left w:val="none" w:sz="0" w:space="0" w:color="auto"/>
            <w:bottom w:val="none" w:sz="0" w:space="0" w:color="auto"/>
            <w:right w:val="none" w:sz="0" w:space="0" w:color="auto"/>
          </w:divBdr>
        </w:div>
        <w:div w:id="448817662">
          <w:marLeft w:val="0"/>
          <w:marRight w:val="0"/>
          <w:marTop w:val="0"/>
          <w:marBottom w:val="300"/>
          <w:divBdr>
            <w:top w:val="none" w:sz="0" w:space="0" w:color="auto"/>
            <w:left w:val="none" w:sz="0" w:space="0" w:color="auto"/>
            <w:bottom w:val="none" w:sz="0" w:space="0" w:color="auto"/>
            <w:right w:val="none" w:sz="0" w:space="0" w:color="auto"/>
          </w:divBdr>
        </w:div>
        <w:div w:id="1451850905">
          <w:marLeft w:val="0"/>
          <w:marRight w:val="0"/>
          <w:marTop w:val="0"/>
          <w:marBottom w:val="300"/>
          <w:divBdr>
            <w:top w:val="single" w:sz="6" w:space="8" w:color="DDE3E6"/>
            <w:left w:val="single" w:sz="6" w:space="8" w:color="DDE3E6"/>
            <w:bottom w:val="single" w:sz="6" w:space="8" w:color="DDE3E6"/>
            <w:right w:val="single" w:sz="6" w:space="8" w:color="DDE3E6"/>
          </w:divBdr>
        </w:div>
        <w:div w:id="1339310431">
          <w:marLeft w:val="0"/>
          <w:marRight w:val="0"/>
          <w:marTop w:val="150"/>
          <w:marBottom w:val="150"/>
          <w:divBdr>
            <w:top w:val="none" w:sz="0" w:space="0" w:color="auto"/>
            <w:left w:val="none" w:sz="0" w:space="0" w:color="auto"/>
            <w:bottom w:val="none" w:sz="0" w:space="0" w:color="auto"/>
            <w:right w:val="none" w:sz="0" w:space="0" w:color="auto"/>
          </w:divBdr>
        </w:div>
        <w:div w:id="513039882">
          <w:marLeft w:val="0"/>
          <w:marRight w:val="0"/>
          <w:marTop w:val="150"/>
          <w:marBottom w:val="150"/>
          <w:divBdr>
            <w:top w:val="none" w:sz="0" w:space="0" w:color="auto"/>
            <w:left w:val="none" w:sz="0" w:space="0" w:color="auto"/>
            <w:bottom w:val="none" w:sz="0" w:space="0" w:color="auto"/>
            <w:right w:val="none" w:sz="0" w:space="0" w:color="auto"/>
          </w:divBdr>
        </w:div>
        <w:div w:id="1210337345">
          <w:marLeft w:val="0"/>
          <w:marRight w:val="0"/>
          <w:marTop w:val="150"/>
          <w:marBottom w:val="150"/>
          <w:divBdr>
            <w:top w:val="none" w:sz="0" w:space="0" w:color="auto"/>
            <w:left w:val="none" w:sz="0" w:space="0" w:color="auto"/>
            <w:bottom w:val="none" w:sz="0" w:space="0" w:color="auto"/>
            <w:right w:val="none" w:sz="0" w:space="0" w:color="auto"/>
          </w:divBdr>
        </w:div>
        <w:div w:id="998970718">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hyperlink" Target="https://www.cnnindonesia.co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0"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UNIVERSITAS PENDIDIKAN INDONESIA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3EF500-CFF0-4D60-A2AA-AEB217BD9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9</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lkpd 3.5 integrasi dan reintegrasi sosial</vt:lpstr>
    </vt:vector>
  </TitlesOfParts>
  <Company>PRODI PPG DALAM JABATAN SOSIOLOGI</Company>
  <LinksUpToDate>false</LinksUpToDate>
  <CharactersWithSpaces>12477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lkpd 3.5 integrasi dan reintegrasi sosial</dc:title>
  <dc:subject>Disusun oleh : M. Ghufroni, S. Pd</dc:subject>
  <dc:creator>Windows User</dc:creator>
  <cp:keywords/>
  <dc:description/>
  <cp:lastModifiedBy>toshiba</cp:lastModifiedBy>
  <cp:revision>57</cp:revision>
  <dcterms:created xsi:type="dcterms:W3CDTF">2018-10-08T23:13:00Z</dcterms:created>
  <dcterms:modified xsi:type="dcterms:W3CDTF">2020-08-06T19:47:00Z</dcterms:modified>
</cp:coreProperties>
</file>